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C61880" w14:textId="5C6C7991" w:rsidR="007E44D9" w:rsidRPr="000C04D9" w:rsidRDefault="00D57E89" w:rsidP="007E44D9">
      <w:pPr>
        <w:bidi/>
        <w:spacing w:after="0" w:line="240" w:lineRule="auto"/>
        <w:jc w:val="center"/>
        <w:rPr>
          <w:rFonts w:cs="Calibri"/>
          <w:b/>
          <w:bCs/>
          <w:color w:val="0070C0"/>
          <w:sz w:val="28"/>
          <w:szCs w:val="28"/>
          <w:rtl/>
          <w:lang w:bidi="ar-IQ"/>
        </w:rPr>
      </w:pPr>
      <w:r w:rsidRPr="000C04D9">
        <w:rPr>
          <w:rFonts w:cs="Calibri" w:hint="cs"/>
          <w:b/>
          <w:bCs/>
          <w:color w:val="0070C0"/>
          <w:sz w:val="28"/>
          <w:szCs w:val="28"/>
          <w:rtl/>
          <w:lang w:bidi="ar-IQ"/>
        </w:rPr>
        <w:t>هيأه</w:t>
      </w:r>
      <w:r w:rsidR="00D73852" w:rsidRPr="000C04D9">
        <w:rPr>
          <w:rFonts w:cs="Calibri"/>
          <w:b/>
          <w:bCs/>
          <w:color w:val="0070C0"/>
          <w:sz w:val="28"/>
          <w:szCs w:val="28"/>
          <w:rtl/>
          <w:lang w:bidi="ar-IQ"/>
        </w:rPr>
        <w:t xml:space="preserve"> الشفافية في إدارة الثروات الطبيعية</w:t>
      </w:r>
    </w:p>
    <w:p w14:paraId="5B01C53C" w14:textId="76502C9A" w:rsidR="008C3D46" w:rsidRPr="000C04D9" w:rsidRDefault="005B15F7" w:rsidP="007E44D9">
      <w:pPr>
        <w:bidi/>
        <w:spacing w:after="240" w:line="240" w:lineRule="auto"/>
        <w:jc w:val="center"/>
        <w:rPr>
          <w:rFonts w:cs="Calibri"/>
          <w:b/>
          <w:bCs/>
          <w:color w:val="0070C0"/>
          <w:sz w:val="28"/>
          <w:szCs w:val="28"/>
          <w:rtl/>
          <w:lang w:bidi="ar-IQ"/>
        </w:rPr>
      </w:pPr>
      <w:r w:rsidRPr="000C04D9">
        <w:rPr>
          <w:rFonts w:cs="Calibri"/>
          <w:b/>
          <w:bCs/>
          <w:color w:val="0070C0"/>
          <w:sz w:val="28"/>
          <w:szCs w:val="28"/>
          <w:rtl/>
          <w:lang w:bidi="ar-IQ"/>
        </w:rPr>
        <w:t>اجتماع</w:t>
      </w:r>
      <w:r w:rsidR="002A18C7" w:rsidRPr="000C04D9">
        <w:rPr>
          <w:rFonts w:cs="Calibri"/>
          <w:b/>
          <w:bCs/>
          <w:color w:val="0070C0"/>
          <w:sz w:val="28"/>
          <w:szCs w:val="28"/>
          <w:rtl/>
          <w:lang w:bidi="ar-IQ"/>
        </w:rPr>
        <w:t xml:space="preserve"> مجلس </w:t>
      </w:r>
      <w:r w:rsidR="00714A5C" w:rsidRPr="000C04D9">
        <w:rPr>
          <w:rFonts w:cs="Calibri"/>
          <w:b/>
          <w:bCs/>
          <w:color w:val="0070C0"/>
          <w:sz w:val="28"/>
          <w:szCs w:val="28"/>
          <w:rtl/>
          <w:lang w:bidi="ar-IQ"/>
        </w:rPr>
        <w:t>الأ</w:t>
      </w:r>
      <w:r w:rsidR="00F645D2" w:rsidRPr="000C04D9">
        <w:rPr>
          <w:rFonts w:cs="Calibri"/>
          <w:b/>
          <w:bCs/>
          <w:color w:val="0070C0"/>
          <w:sz w:val="28"/>
          <w:szCs w:val="28"/>
          <w:rtl/>
          <w:lang w:bidi="ar-IQ"/>
        </w:rPr>
        <w:t>من</w:t>
      </w:r>
      <w:r w:rsidR="00714A5C" w:rsidRPr="000C04D9">
        <w:rPr>
          <w:rFonts w:cs="Calibri"/>
          <w:b/>
          <w:bCs/>
          <w:color w:val="0070C0"/>
          <w:sz w:val="28"/>
          <w:szCs w:val="28"/>
          <w:rtl/>
          <w:lang w:bidi="ar-IQ"/>
        </w:rPr>
        <w:t>اء</w:t>
      </w:r>
      <w:r w:rsidR="002A18C7" w:rsidRPr="000C04D9">
        <w:rPr>
          <w:rFonts w:cs="Calibri"/>
          <w:b/>
          <w:bCs/>
          <w:color w:val="0070C0"/>
          <w:sz w:val="28"/>
          <w:szCs w:val="28"/>
          <w:rtl/>
          <w:lang w:bidi="ar-IQ"/>
        </w:rPr>
        <w:t xml:space="preserve"> رقم </w:t>
      </w:r>
      <w:bookmarkStart w:id="0" w:name="_Hlk19821157"/>
      <w:r w:rsidR="003A3534" w:rsidRPr="000C04D9">
        <w:rPr>
          <w:rFonts w:cs="Calibri"/>
          <w:b/>
          <w:bCs/>
          <w:color w:val="0070C0"/>
          <w:sz w:val="28"/>
          <w:szCs w:val="28"/>
          <w:rtl/>
          <w:lang w:bidi="ar-IQ"/>
        </w:rPr>
        <w:t>73</w:t>
      </w:r>
    </w:p>
    <w:p w14:paraId="0DE33EA8" w14:textId="04A22192" w:rsidR="007E44D9" w:rsidRPr="000C04D9" w:rsidRDefault="007E44D9" w:rsidP="00D507DA">
      <w:pPr>
        <w:bidi/>
        <w:spacing w:after="0" w:line="240" w:lineRule="auto"/>
        <w:jc w:val="both"/>
        <w:rPr>
          <w:rFonts w:cs="Calibri"/>
          <w:color w:val="4472C4" w:themeColor="accent1"/>
          <w:sz w:val="28"/>
          <w:szCs w:val="28"/>
          <w:rtl/>
          <w:lang w:bidi="ar-IQ"/>
        </w:rPr>
      </w:pPr>
      <w:r w:rsidRPr="000C04D9">
        <w:rPr>
          <w:rFonts w:cs="Calibri"/>
          <w:b/>
          <w:bCs/>
          <w:color w:val="4472C4" w:themeColor="accent1"/>
          <w:sz w:val="28"/>
          <w:szCs w:val="28"/>
          <w:rtl/>
          <w:lang w:bidi="ar-IQ"/>
        </w:rPr>
        <w:t>المكان:</w:t>
      </w:r>
      <w:r w:rsidRPr="000C04D9">
        <w:rPr>
          <w:rFonts w:cs="Calibri"/>
          <w:color w:val="4472C4" w:themeColor="accent1"/>
          <w:sz w:val="28"/>
          <w:szCs w:val="28"/>
          <w:rtl/>
          <w:lang w:bidi="ar-IQ"/>
        </w:rPr>
        <w:t xml:space="preserve"> </w:t>
      </w:r>
      <w:r w:rsidR="003A3534" w:rsidRPr="000C04D9">
        <w:rPr>
          <w:rFonts w:cs="Calibri"/>
          <w:color w:val="4472C4" w:themeColor="accent1"/>
          <w:sz w:val="28"/>
          <w:szCs w:val="28"/>
          <w:rtl/>
          <w:lang w:bidi="ar-IQ"/>
        </w:rPr>
        <w:t>مبنى وزارة النفط، قاعة الرميلة</w:t>
      </w:r>
    </w:p>
    <w:p w14:paraId="15239223" w14:textId="16400106" w:rsidR="000C2B01" w:rsidRPr="00AC2E97" w:rsidRDefault="007E44D9" w:rsidP="00AC2E97">
      <w:pPr>
        <w:bidi/>
        <w:spacing w:after="0" w:line="240" w:lineRule="auto"/>
        <w:jc w:val="both"/>
        <w:rPr>
          <w:rFonts w:cs="Calibri"/>
          <w:color w:val="4472C4" w:themeColor="accent1"/>
          <w:sz w:val="28"/>
          <w:szCs w:val="28"/>
          <w:lang w:bidi="ar-IQ"/>
        </w:rPr>
      </w:pPr>
      <w:r w:rsidRPr="000C04D9">
        <w:rPr>
          <w:rFonts w:cs="Calibri"/>
          <w:b/>
          <w:bCs/>
          <w:color w:val="4472C4" w:themeColor="accent1"/>
          <w:sz w:val="28"/>
          <w:szCs w:val="28"/>
          <w:rtl/>
          <w:lang w:bidi="ar-IQ"/>
        </w:rPr>
        <w:t>الزمان:</w:t>
      </w:r>
      <w:r w:rsidRPr="000C04D9">
        <w:rPr>
          <w:rFonts w:cs="Calibri"/>
          <w:color w:val="4472C4" w:themeColor="accent1"/>
          <w:sz w:val="28"/>
          <w:szCs w:val="28"/>
          <w:rtl/>
          <w:lang w:bidi="ar-IQ"/>
        </w:rPr>
        <w:t xml:space="preserve"> </w:t>
      </w:r>
      <w:r w:rsidR="003A3534" w:rsidRPr="000C04D9">
        <w:rPr>
          <w:rFonts w:cs="Calibri"/>
          <w:color w:val="4472C4" w:themeColor="accent1"/>
          <w:sz w:val="28"/>
          <w:szCs w:val="28"/>
          <w:rtl/>
          <w:lang w:bidi="ar-IQ"/>
        </w:rPr>
        <w:t>الساعة التاسعة صباحاً من يوم الثلاثاء الموافق 29/9/2020</w:t>
      </w:r>
      <w:bookmarkEnd w:id="0"/>
    </w:p>
    <w:p w14:paraId="7F6CD9D4" w14:textId="7A832B5D" w:rsidR="003A3534" w:rsidRPr="000C04D9" w:rsidRDefault="003A3534" w:rsidP="000C2B01">
      <w:pPr>
        <w:bidi/>
        <w:spacing w:before="240" w:after="0"/>
        <w:rPr>
          <w:rFonts w:cs="Calibri"/>
          <w:b/>
          <w:bCs/>
          <w:color w:val="000000" w:themeColor="text1"/>
          <w:sz w:val="28"/>
          <w:szCs w:val="28"/>
          <w:lang w:bidi="ar-IQ"/>
        </w:rPr>
      </w:pPr>
      <w:r w:rsidRPr="000C04D9">
        <w:rPr>
          <w:rFonts w:cs="Calibri"/>
          <w:b/>
          <w:bCs/>
          <w:color w:val="000000" w:themeColor="text1"/>
          <w:sz w:val="28"/>
          <w:szCs w:val="28"/>
          <w:rtl/>
          <w:lang w:bidi="ar-IQ"/>
        </w:rPr>
        <w:t xml:space="preserve">تقرير لجنة كلف نشاطات خطة العمل </w:t>
      </w:r>
    </w:p>
    <w:p w14:paraId="66A3D9CB" w14:textId="1F5A4DB7" w:rsidR="000C2B01" w:rsidRPr="00AC2E97" w:rsidRDefault="003A3534" w:rsidP="00AC2E97">
      <w:pPr>
        <w:bidi/>
        <w:spacing w:after="0"/>
        <w:rPr>
          <w:rFonts w:cs="Calibri"/>
          <w:color w:val="000000" w:themeColor="text1"/>
          <w:sz w:val="28"/>
          <w:szCs w:val="28"/>
          <w:lang w:bidi="ar-IQ"/>
        </w:rPr>
      </w:pPr>
      <w:r w:rsidRPr="000C04D9">
        <w:rPr>
          <w:rFonts w:cs="Calibri"/>
          <w:sz w:val="28"/>
          <w:szCs w:val="28"/>
          <w:rtl/>
          <w:lang w:bidi="ar-IQ"/>
        </w:rPr>
        <w:t>استمع المجلس إلى أيجاز اللجنة عن الآلية التي اتبعتها في تحديد كلف النشاطات وناقش الأعضاء الكلف الإجمالية لكل محور ومبالغ التمويل التي تتحملها وزارة النفط أو التي وعد البنك الدولي بتوفيرها من خلال منحة الإتحاد الأوربي. وبين الأعضاء ملاحظاتهم التفصيلية على المبالغ التخمينية لعدد من النشاطات</w:t>
      </w:r>
      <w:r w:rsidRPr="000C04D9">
        <w:rPr>
          <w:rFonts w:cs="Calibri"/>
          <w:color w:val="000000" w:themeColor="text1"/>
          <w:sz w:val="28"/>
          <w:szCs w:val="28"/>
          <w:rtl/>
          <w:lang w:bidi="ar-IQ"/>
        </w:rPr>
        <w:t xml:space="preserve"> </w:t>
      </w:r>
      <w:r w:rsidRPr="000C04D9">
        <w:rPr>
          <w:rFonts w:cs="Calibri"/>
          <w:sz w:val="28"/>
          <w:szCs w:val="28"/>
          <w:rtl/>
          <w:lang w:bidi="ar-IQ"/>
        </w:rPr>
        <w:t xml:space="preserve">بما في ذلك </w:t>
      </w:r>
      <w:r w:rsidRPr="000C04D9">
        <w:rPr>
          <w:rFonts w:cs="Calibri"/>
          <w:color w:val="000000" w:themeColor="text1"/>
          <w:sz w:val="28"/>
          <w:szCs w:val="28"/>
          <w:rtl/>
          <w:lang w:bidi="ar-IQ"/>
        </w:rPr>
        <w:t>كلف الخدمات الاستشارية والتنفيذية التي ينجزها المدير التنفيذي والفريق المساعد في الأمانة الوطنية</w:t>
      </w:r>
      <w:r w:rsidRPr="000C04D9">
        <w:rPr>
          <w:rFonts w:cs="Calibri"/>
          <w:sz w:val="28"/>
          <w:szCs w:val="28"/>
          <w:rtl/>
          <w:lang w:bidi="ar-IQ"/>
        </w:rPr>
        <w:t>.</w:t>
      </w:r>
    </w:p>
    <w:p w14:paraId="6FB522EA" w14:textId="10AA0C3A" w:rsidR="003A3534" w:rsidRPr="000C04D9" w:rsidRDefault="003A3534" w:rsidP="000C2B01">
      <w:pPr>
        <w:bidi/>
        <w:spacing w:after="0"/>
        <w:ind w:firstLine="510"/>
        <w:rPr>
          <w:rFonts w:cs="Calibri"/>
          <w:color w:val="4472C4" w:themeColor="accent1"/>
          <w:sz w:val="28"/>
          <w:szCs w:val="28"/>
          <w:rtl/>
          <w:lang w:bidi="ar-IQ"/>
        </w:rPr>
      </w:pPr>
      <w:r w:rsidRPr="000C04D9">
        <w:rPr>
          <w:rFonts w:cs="Calibri"/>
          <w:b/>
          <w:bCs/>
          <w:color w:val="4472C4" w:themeColor="accent1"/>
          <w:sz w:val="28"/>
          <w:szCs w:val="28"/>
          <w:rtl/>
          <w:lang w:bidi="ar-IQ"/>
        </w:rPr>
        <w:t>القرار:</w:t>
      </w:r>
    </w:p>
    <w:p w14:paraId="13096658" w14:textId="77777777" w:rsidR="003A3534" w:rsidRPr="000C04D9" w:rsidRDefault="003A3534" w:rsidP="003A3534">
      <w:pPr>
        <w:pStyle w:val="ListParagraph"/>
        <w:numPr>
          <w:ilvl w:val="0"/>
          <w:numId w:val="33"/>
        </w:numPr>
        <w:bidi/>
        <w:rPr>
          <w:rFonts w:cs="Calibri"/>
          <w:color w:val="4472C4" w:themeColor="accent1"/>
          <w:sz w:val="28"/>
          <w:szCs w:val="28"/>
          <w:lang w:bidi="ar-IQ"/>
        </w:rPr>
      </w:pPr>
      <w:r w:rsidRPr="000C04D9">
        <w:rPr>
          <w:rFonts w:cs="Calibri"/>
          <w:color w:val="4472C4" w:themeColor="accent1"/>
          <w:sz w:val="28"/>
          <w:szCs w:val="28"/>
          <w:rtl/>
          <w:lang w:bidi="ar-IQ"/>
        </w:rPr>
        <w:t>إقرار خطة العمل بشكلها النهائي ونشرها في الموقع الرسمي.</w:t>
      </w:r>
    </w:p>
    <w:p w14:paraId="6AA7F0D8" w14:textId="77777777" w:rsidR="003A3534" w:rsidRPr="000C04D9" w:rsidRDefault="003A3534" w:rsidP="003A3534">
      <w:pPr>
        <w:pStyle w:val="ListParagraph"/>
        <w:numPr>
          <w:ilvl w:val="0"/>
          <w:numId w:val="33"/>
        </w:numPr>
        <w:bidi/>
        <w:rPr>
          <w:rFonts w:cs="Calibri"/>
          <w:color w:val="4472C4" w:themeColor="accent1"/>
          <w:sz w:val="28"/>
          <w:szCs w:val="28"/>
          <w:lang w:bidi="ar-IQ"/>
        </w:rPr>
      </w:pPr>
      <w:r w:rsidRPr="000C04D9">
        <w:rPr>
          <w:rFonts w:cs="Calibri"/>
          <w:color w:val="4472C4" w:themeColor="accent1"/>
          <w:sz w:val="28"/>
          <w:szCs w:val="28"/>
          <w:rtl/>
          <w:lang w:bidi="ar-IQ"/>
        </w:rPr>
        <w:t xml:space="preserve">تشكيل لجنة مكونة من الأعضاء السادة جلال أحمد وطالب العلاق وماهر محمود والآنسة همس علي عن الأمانة الوطنية. تكلف اللجنة بالإشراف على تنفيذ نشاطات محور الإجراءات التصحيحية، بما في ذلك التنسيق مع الإداري المستقل لغرض تطوير نموذج العلاقات المالية بين الشركات الاستخراجية العامة والجهات الحكومية ذات العلاقة وتقديم طلب تأجيل تاريخ </w:t>
      </w:r>
      <w:proofErr w:type="spellStart"/>
      <w:r w:rsidRPr="000C04D9">
        <w:rPr>
          <w:rFonts w:cs="Calibri"/>
          <w:color w:val="4472C4" w:themeColor="accent1"/>
          <w:sz w:val="28"/>
          <w:szCs w:val="28"/>
          <w:rtl/>
          <w:lang w:bidi="ar-IQ"/>
        </w:rPr>
        <w:t>الفاليديشن</w:t>
      </w:r>
      <w:proofErr w:type="spellEnd"/>
      <w:r w:rsidRPr="000C04D9">
        <w:rPr>
          <w:rFonts w:cs="Calibri"/>
          <w:color w:val="4472C4" w:themeColor="accent1"/>
          <w:sz w:val="28"/>
          <w:szCs w:val="28"/>
          <w:rtl/>
          <w:lang w:bidi="ar-IQ"/>
        </w:rPr>
        <w:t xml:space="preserve"> تبعاً لإجراءات الحظر وتقليص الدوام إذا وجدت ذلك ضرورياً.</w:t>
      </w:r>
    </w:p>
    <w:p w14:paraId="47CF751F" w14:textId="77777777" w:rsidR="003A3534" w:rsidRPr="000C04D9" w:rsidRDefault="003A3534" w:rsidP="003A3534">
      <w:pPr>
        <w:pStyle w:val="ListParagraph"/>
        <w:numPr>
          <w:ilvl w:val="0"/>
          <w:numId w:val="33"/>
        </w:numPr>
        <w:bidi/>
        <w:rPr>
          <w:rFonts w:cs="Calibri"/>
          <w:color w:val="4472C4" w:themeColor="accent1"/>
          <w:sz w:val="28"/>
          <w:szCs w:val="28"/>
          <w:lang w:bidi="ar-IQ"/>
        </w:rPr>
      </w:pPr>
      <w:r w:rsidRPr="000C04D9">
        <w:rPr>
          <w:rFonts w:cs="Calibri"/>
          <w:color w:val="4472C4" w:themeColor="accent1"/>
          <w:sz w:val="28"/>
          <w:szCs w:val="28"/>
          <w:rtl/>
          <w:lang w:bidi="ar-IQ"/>
        </w:rPr>
        <w:t>تكليف ممثلي المجتمع المدني في المجلس بالتنسيق مع الأمانة الوطنية لتنظيم اجتماعات ولقاءات تكرس لتعريف منظمات المجتمع المدني بالخطة ومناقشة تحديات تنفيذها وإمكانيات تنظيم برامج مشتركة مع المنظمات لتمويل أو تنفيذ قسم من النشاطات ذات الاهتمام المشترك.</w:t>
      </w:r>
    </w:p>
    <w:p w14:paraId="7CCCFA41" w14:textId="77777777" w:rsidR="003A3534" w:rsidRPr="000C04D9" w:rsidRDefault="003A3534" w:rsidP="003A3534">
      <w:pPr>
        <w:pStyle w:val="ListParagraph"/>
        <w:numPr>
          <w:ilvl w:val="0"/>
          <w:numId w:val="33"/>
        </w:numPr>
        <w:bidi/>
        <w:rPr>
          <w:rFonts w:cs="Calibri"/>
          <w:color w:val="4472C4" w:themeColor="accent1"/>
          <w:sz w:val="28"/>
          <w:szCs w:val="28"/>
          <w:lang w:bidi="ar-IQ"/>
        </w:rPr>
      </w:pPr>
      <w:r w:rsidRPr="000C04D9">
        <w:rPr>
          <w:rFonts w:cs="Calibri"/>
          <w:color w:val="4472C4" w:themeColor="accent1"/>
          <w:sz w:val="28"/>
          <w:szCs w:val="28"/>
          <w:rtl/>
          <w:lang w:bidi="ar-IQ"/>
        </w:rPr>
        <w:t>الموافقة على المبالغ التي تخص كلف الخدمات الاستشارية والتنفيذية التي ينجزها المدير التنفيذي والفريق المساعد والتي لم تمولها وزارة النفط أو البنك الدولي أو أية جهة مانحة أخرى. ويخول المدير التنفيذي الصلاحيات التالية:</w:t>
      </w:r>
    </w:p>
    <w:p w14:paraId="5EA98134" w14:textId="77777777" w:rsidR="003A3534" w:rsidRPr="000C04D9" w:rsidRDefault="003A3534" w:rsidP="003A3534">
      <w:pPr>
        <w:pStyle w:val="ListParagraph"/>
        <w:numPr>
          <w:ilvl w:val="0"/>
          <w:numId w:val="35"/>
        </w:numPr>
        <w:bidi/>
        <w:rPr>
          <w:rFonts w:cs="Calibri"/>
          <w:color w:val="4472C4" w:themeColor="accent1"/>
          <w:sz w:val="28"/>
          <w:szCs w:val="28"/>
          <w:lang w:bidi="ar-IQ"/>
        </w:rPr>
      </w:pPr>
      <w:r w:rsidRPr="000C04D9">
        <w:rPr>
          <w:rFonts w:cs="Calibri"/>
          <w:color w:val="4472C4" w:themeColor="accent1"/>
          <w:sz w:val="28"/>
          <w:szCs w:val="28"/>
          <w:rtl/>
          <w:lang w:bidi="ar-IQ"/>
        </w:rPr>
        <w:t>توقيع عقود الخدمات الاستشارية بنوعيها الكامل (يشمل الخدمات المنجزة أثناء وبعد ساعات الدوام الرسمي) والجزئي (يشمل الخدمات المنجزة بعد ساعات الدوام الرسمي حصراً) بناء على الآليات ومعدلات الاجور المعتمدة في منح البنك الدولي السابقة.</w:t>
      </w:r>
    </w:p>
    <w:p w14:paraId="7FB85858" w14:textId="10BAC941" w:rsidR="000C2B01" w:rsidRDefault="003A3534" w:rsidP="00AC2E97">
      <w:pPr>
        <w:pStyle w:val="ListParagraph"/>
        <w:numPr>
          <w:ilvl w:val="0"/>
          <w:numId w:val="35"/>
        </w:numPr>
        <w:bidi/>
        <w:rPr>
          <w:rFonts w:cs="Calibri"/>
          <w:color w:val="4472C4" w:themeColor="accent1"/>
          <w:sz w:val="28"/>
          <w:szCs w:val="28"/>
          <w:lang w:bidi="ar-IQ"/>
        </w:rPr>
      </w:pPr>
      <w:r w:rsidRPr="000C04D9">
        <w:rPr>
          <w:rFonts w:cs="Calibri"/>
          <w:color w:val="4472C4" w:themeColor="accent1"/>
          <w:sz w:val="28"/>
          <w:szCs w:val="28"/>
          <w:rtl/>
          <w:lang w:bidi="ar-IQ"/>
        </w:rPr>
        <w:t>صرف مستحقات المترتبة على هذه العقود إضافة إلى المستحقات المتأخرة للخدمات التي تنطبق عليها نفس الشروط أعلاه والمنجزة ابتداء من تاريخ 1/1/2020 ولحين سريان مفعول هذا القرار.</w:t>
      </w:r>
    </w:p>
    <w:p w14:paraId="4AC47717" w14:textId="77777777" w:rsidR="00AC2E97" w:rsidRPr="00AC2E97" w:rsidRDefault="00AC2E97" w:rsidP="00AC2E97">
      <w:pPr>
        <w:pStyle w:val="ListParagraph"/>
        <w:numPr>
          <w:ilvl w:val="0"/>
          <w:numId w:val="35"/>
        </w:numPr>
        <w:bidi/>
        <w:rPr>
          <w:rFonts w:cs="Calibri"/>
          <w:color w:val="4472C4" w:themeColor="accent1"/>
          <w:sz w:val="28"/>
          <w:szCs w:val="28"/>
          <w:lang w:bidi="ar-IQ"/>
        </w:rPr>
      </w:pPr>
    </w:p>
    <w:p w14:paraId="3A701C4B" w14:textId="60A6F2AA" w:rsidR="003A3534" w:rsidRPr="000C04D9" w:rsidRDefault="003A3534" w:rsidP="000C2B01">
      <w:pPr>
        <w:bidi/>
        <w:spacing w:before="240" w:after="0"/>
        <w:rPr>
          <w:rFonts w:cs="Calibri"/>
          <w:b/>
          <w:bCs/>
          <w:color w:val="000000" w:themeColor="text1"/>
          <w:sz w:val="28"/>
          <w:szCs w:val="28"/>
          <w:rtl/>
          <w:lang w:bidi="ar-IQ"/>
        </w:rPr>
      </w:pPr>
      <w:r w:rsidRPr="000C04D9">
        <w:rPr>
          <w:rFonts w:cs="Calibri"/>
          <w:b/>
          <w:bCs/>
          <w:color w:val="000000" w:themeColor="text1"/>
          <w:sz w:val="28"/>
          <w:szCs w:val="28"/>
          <w:rtl/>
          <w:lang w:bidi="ar-IQ"/>
        </w:rPr>
        <w:t>تحديث النظام الداخلي</w:t>
      </w:r>
    </w:p>
    <w:p w14:paraId="79FA3B24" w14:textId="77777777" w:rsidR="003A3534" w:rsidRPr="000C04D9" w:rsidRDefault="003A3534" w:rsidP="003A3534">
      <w:pPr>
        <w:bidi/>
        <w:spacing w:before="240" w:after="0"/>
        <w:rPr>
          <w:rFonts w:cs="Calibri"/>
          <w:color w:val="000000" w:themeColor="text1"/>
          <w:sz w:val="28"/>
          <w:szCs w:val="28"/>
          <w:lang w:bidi="ar-IQ"/>
        </w:rPr>
      </w:pPr>
      <w:r w:rsidRPr="000C04D9">
        <w:rPr>
          <w:rFonts w:cs="Calibri"/>
          <w:color w:val="000000" w:themeColor="text1"/>
          <w:sz w:val="28"/>
          <w:szCs w:val="28"/>
          <w:rtl/>
          <w:lang w:bidi="ar-IQ"/>
        </w:rPr>
        <w:t>استمع المجلس إلى إيجاز عن الأمر الديواني الجديد والخطوات الواجب تنفيذها لتمكين مجموعات أصحاب المصلحة الأوسع من وضع آلية اختيار وتبديل ممثليهم بشفافية واستقلالية تامة.</w:t>
      </w:r>
    </w:p>
    <w:p w14:paraId="36755E2F" w14:textId="77777777" w:rsidR="003A3534" w:rsidRPr="000C04D9" w:rsidRDefault="003A3534" w:rsidP="003A3534">
      <w:pPr>
        <w:bidi/>
        <w:spacing w:after="0"/>
        <w:ind w:left="510"/>
        <w:rPr>
          <w:rFonts w:cs="Calibri"/>
          <w:b/>
          <w:bCs/>
          <w:color w:val="4472C4" w:themeColor="accent1"/>
          <w:sz w:val="28"/>
          <w:szCs w:val="28"/>
          <w:rtl/>
          <w:lang w:bidi="ar-IQ"/>
        </w:rPr>
      </w:pPr>
    </w:p>
    <w:p w14:paraId="0FBBC260" w14:textId="2010901D" w:rsidR="003A3534" w:rsidRPr="000C04D9" w:rsidRDefault="003A3534" w:rsidP="003A3534">
      <w:pPr>
        <w:bidi/>
        <w:spacing w:after="0"/>
        <w:ind w:left="510"/>
        <w:rPr>
          <w:rFonts w:cs="Calibri"/>
          <w:b/>
          <w:bCs/>
          <w:color w:val="4472C4" w:themeColor="accent1"/>
          <w:sz w:val="28"/>
          <w:szCs w:val="28"/>
          <w:rtl/>
          <w:lang w:bidi="ar-IQ"/>
        </w:rPr>
      </w:pPr>
      <w:r w:rsidRPr="000C04D9">
        <w:rPr>
          <w:rFonts w:cs="Calibri"/>
          <w:b/>
          <w:bCs/>
          <w:color w:val="4472C4" w:themeColor="accent1"/>
          <w:sz w:val="28"/>
          <w:szCs w:val="28"/>
          <w:rtl/>
          <w:lang w:bidi="ar-IQ"/>
        </w:rPr>
        <w:t xml:space="preserve">القرار: </w:t>
      </w:r>
      <w:r w:rsidRPr="000C04D9">
        <w:rPr>
          <w:rFonts w:cs="Calibri"/>
          <w:color w:val="4472C4" w:themeColor="accent1"/>
          <w:sz w:val="28"/>
          <w:szCs w:val="28"/>
          <w:rtl/>
          <w:lang w:bidi="ar-IQ"/>
        </w:rPr>
        <w:t xml:space="preserve">تشكيل لجنة هيكلية مجلس الأمناء تتكون من السادة علاء محيي الدين وفريد </w:t>
      </w:r>
      <w:proofErr w:type="spellStart"/>
      <w:r w:rsidRPr="000C04D9">
        <w:rPr>
          <w:rFonts w:cs="Calibri"/>
          <w:color w:val="4472C4" w:themeColor="accent1"/>
          <w:sz w:val="28"/>
          <w:szCs w:val="28"/>
          <w:rtl/>
          <w:lang w:bidi="ar-IQ"/>
        </w:rPr>
        <w:t>الجادر</w:t>
      </w:r>
      <w:proofErr w:type="spellEnd"/>
      <w:r w:rsidRPr="000C04D9">
        <w:rPr>
          <w:rFonts w:cs="Calibri"/>
          <w:color w:val="4472C4" w:themeColor="accent1"/>
          <w:sz w:val="28"/>
          <w:szCs w:val="28"/>
          <w:rtl/>
          <w:lang w:bidi="ar-IQ"/>
        </w:rPr>
        <w:t xml:space="preserve"> وطالب العلاق وسعد البطاط وتكلف بالمهام المدرجة أدناه على أن تنهي أعمالها في 31/12/2020.</w:t>
      </w:r>
    </w:p>
    <w:p w14:paraId="311C9EBD" w14:textId="77777777" w:rsidR="003A3534" w:rsidRPr="000C04D9" w:rsidRDefault="003A3534" w:rsidP="003A3534">
      <w:pPr>
        <w:pStyle w:val="ListParagraph"/>
        <w:numPr>
          <w:ilvl w:val="0"/>
          <w:numId w:val="34"/>
        </w:numPr>
        <w:bidi/>
        <w:rPr>
          <w:rFonts w:cs="Calibri"/>
          <w:color w:val="4472C4" w:themeColor="accent1"/>
          <w:sz w:val="28"/>
          <w:szCs w:val="28"/>
          <w:rtl/>
          <w:lang w:bidi="ar-IQ"/>
        </w:rPr>
      </w:pPr>
      <w:r w:rsidRPr="000C04D9">
        <w:rPr>
          <w:rFonts w:cs="Calibri"/>
          <w:color w:val="4472C4" w:themeColor="accent1"/>
          <w:sz w:val="28"/>
          <w:szCs w:val="28"/>
          <w:rtl/>
          <w:lang w:bidi="ar-IQ"/>
        </w:rPr>
        <w:t>تنظيم اجتماعات منفصلة لكل مكون من مكونات اصحاب المصلحة الأوسع الثلاث (الحكومة والشركات والمجتمع المدني) لغرض وضع آليات اختيار وتقييم وتبديل ممثليها في المجلس.</w:t>
      </w:r>
    </w:p>
    <w:p w14:paraId="3202858A" w14:textId="77777777" w:rsidR="003A3534" w:rsidRPr="000C04D9" w:rsidRDefault="003A3534" w:rsidP="003A3534">
      <w:pPr>
        <w:pStyle w:val="ListParagraph"/>
        <w:numPr>
          <w:ilvl w:val="0"/>
          <w:numId w:val="34"/>
        </w:numPr>
        <w:bidi/>
        <w:rPr>
          <w:rFonts w:cs="Calibri"/>
          <w:color w:val="4472C4" w:themeColor="accent1"/>
          <w:sz w:val="28"/>
          <w:szCs w:val="28"/>
          <w:rtl/>
          <w:lang w:bidi="ar-IQ"/>
        </w:rPr>
      </w:pPr>
      <w:r w:rsidRPr="000C04D9">
        <w:rPr>
          <w:rFonts w:cs="Calibri"/>
          <w:color w:val="4472C4" w:themeColor="accent1"/>
          <w:sz w:val="28"/>
          <w:szCs w:val="28"/>
          <w:rtl/>
          <w:lang w:bidi="ar-IQ"/>
        </w:rPr>
        <w:t>كتابة مسودة تعديل النظام الداخلي وعرضها على المجلس لغرض المناقشة والإقرار. على أن يتم التعديل بناء على معايير المبادرة والامر الديواني الجديد وعلى الاليات التي تمخضت عن الاجتماعات المشار اليها في الفقرة أعلاه.</w:t>
      </w:r>
    </w:p>
    <w:p w14:paraId="25C9C08C" w14:textId="77777777" w:rsidR="003A3534" w:rsidRPr="000C04D9" w:rsidRDefault="003A3534" w:rsidP="003A3534">
      <w:pPr>
        <w:pStyle w:val="ListParagraph"/>
        <w:numPr>
          <w:ilvl w:val="0"/>
          <w:numId w:val="34"/>
        </w:numPr>
        <w:bidi/>
        <w:rPr>
          <w:rFonts w:cs="Calibri"/>
          <w:color w:val="4472C4" w:themeColor="accent1"/>
          <w:sz w:val="28"/>
          <w:szCs w:val="28"/>
          <w:lang w:bidi="ar-IQ"/>
        </w:rPr>
      </w:pPr>
      <w:r w:rsidRPr="000C04D9">
        <w:rPr>
          <w:rFonts w:cs="Calibri"/>
          <w:color w:val="4472C4" w:themeColor="accent1"/>
          <w:sz w:val="28"/>
          <w:szCs w:val="28"/>
          <w:rtl/>
          <w:lang w:bidi="ar-IQ"/>
        </w:rPr>
        <w:lastRenderedPageBreak/>
        <w:t>دعوة مكونات أصحاب المصلحة الأوسع لاجتماعات منفصلة (كل على حدة) تكرس لاختيار الممثلين بموجب الالية التي وضعوها وتم تثبيتها في النظام الداخلي. وتنظم اللجنة محاضر اجتماع منفصلة عن نتائج الانتخابات وترفعها إلى اجتماع المجلس اللاحق لغرض الإقرار النهائي.</w:t>
      </w:r>
    </w:p>
    <w:p w14:paraId="5D4F8A0B" w14:textId="6B25498C" w:rsidR="000C2B01" w:rsidRPr="00AC2E97" w:rsidRDefault="003A3534" w:rsidP="00AC2E97">
      <w:pPr>
        <w:pStyle w:val="ListParagraph"/>
        <w:numPr>
          <w:ilvl w:val="0"/>
          <w:numId w:val="34"/>
        </w:numPr>
        <w:bidi/>
        <w:rPr>
          <w:rFonts w:cs="Calibri"/>
          <w:color w:val="4472C4" w:themeColor="accent1"/>
          <w:sz w:val="28"/>
          <w:szCs w:val="28"/>
          <w:lang w:bidi="ar-IQ"/>
        </w:rPr>
      </w:pPr>
      <w:r w:rsidRPr="000C04D9">
        <w:rPr>
          <w:rFonts w:cs="Calibri"/>
          <w:color w:val="4472C4" w:themeColor="accent1"/>
          <w:sz w:val="28"/>
          <w:szCs w:val="28"/>
          <w:rtl/>
          <w:lang w:bidi="ar-IQ"/>
        </w:rPr>
        <w:t>تقديم تقارير دورية عن مراحل تقدم العمل والتحديات التي تواجهها إلى المجلس لغرض الاطلاع والمساعدة في مواجهة التحديات.</w:t>
      </w:r>
    </w:p>
    <w:p w14:paraId="579BE505" w14:textId="5E221A15" w:rsidR="003A3534" w:rsidRPr="000C04D9" w:rsidRDefault="003A3534" w:rsidP="000C2B01">
      <w:pPr>
        <w:bidi/>
        <w:spacing w:before="240" w:after="0"/>
        <w:rPr>
          <w:rFonts w:cs="Calibri"/>
          <w:b/>
          <w:bCs/>
          <w:color w:val="000000" w:themeColor="text1"/>
          <w:sz w:val="28"/>
          <w:szCs w:val="28"/>
          <w:lang w:bidi="ar-IQ"/>
        </w:rPr>
      </w:pPr>
      <w:r w:rsidRPr="000C04D9">
        <w:rPr>
          <w:rFonts w:cs="Calibri"/>
          <w:b/>
          <w:bCs/>
          <w:color w:val="000000" w:themeColor="text1"/>
          <w:sz w:val="28"/>
          <w:szCs w:val="28"/>
          <w:rtl/>
          <w:lang w:bidi="ar-IQ"/>
        </w:rPr>
        <w:t>شفافية العقود</w:t>
      </w:r>
    </w:p>
    <w:p w14:paraId="0AB9E83C" w14:textId="10837427" w:rsidR="000C2B01" w:rsidRDefault="003A3534" w:rsidP="00AC2E97">
      <w:pPr>
        <w:bidi/>
        <w:spacing w:before="240" w:after="0"/>
        <w:rPr>
          <w:rFonts w:cs="Calibri"/>
          <w:color w:val="000000" w:themeColor="text1"/>
          <w:sz w:val="28"/>
          <w:szCs w:val="28"/>
          <w:rtl/>
          <w:lang w:bidi="ar-IQ"/>
        </w:rPr>
      </w:pPr>
      <w:r w:rsidRPr="000C04D9">
        <w:rPr>
          <w:rFonts w:cs="Calibri"/>
          <w:color w:val="000000" w:themeColor="text1"/>
          <w:sz w:val="28"/>
          <w:szCs w:val="28"/>
          <w:rtl/>
          <w:lang w:bidi="ar-IQ"/>
        </w:rPr>
        <w:t xml:space="preserve">استمع المجلس إلى إيجاز عن مقترح السيد أليكس كوردي ممثل المبادرة الدولية أثناء الاتصال الهاتفي مع السيد المدير التنفيذي حول تنفيذ الشركات الاستخراجية العالمية لمعيار شفافية العقود المتضمن الإعلان عن سياسة الشركات فيما يخص نشر العقود ومن ثم نشر نسخ من العقود المشمولة بهذه السياسة على مواقعها اسوة بما فعلته وزارة النفط. وناقش المجلس السبل الكفيلة بإقناع الشركات على الإقدام على هذه الخطوة التي من شأنها التأثير على نتائج إجراءات </w:t>
      </w:r>
      <w:proofErr w:type="spellStart"/>
      <w:r w:rsidRPr="000C04D9">
        <w:rPr>
          <w:rFonts w:cs="Calibri"/>
          <w:color w:val="000000" w:themeColor="text1"/>
          <w:sz w:val="28"/>
          <w:szCs w:val="28"/>
          <w:rtl/>
          <w:lang w:bidi="ar-IQ"/>
        </w:rPr>
        <w:t>الفالديشن</w:t>
      </w:r>
      <w:proofErr w:type="spellEnd"/>
      <w:r w:rsidRPr="000C04D9">
        <w:rPr>
          <w:rFonts w:cs="Calibri"/>
          <w:color w:val="000000" w:themeColor="text1"/>
          <w:sz w:val="28"/>
          <w:szCs w:val="28"/>
          <w:rtl/>
          <w:lang w:bidi="ar-IQ"/>
        </w:rPr>
        <w:t xml:space="preserve"> المتوقعة في شهر نيسان 2021.</w:t>
      </w:r>
    </w:p>
    <w:p w14:paraId="40D424D2" w14:textId="77777777" w:rsidR="00AC2E97" w:rsidRPr="00AC2E97" w:rsidRDefault="00AC2E97" w:rsidP="00AC2E97">
      <w:pPr>
        <w:bidi/>
        <w:spacing w:before="240" w:after="0"/>
        <w:rPr>
          <w:rFonts w:cs="Calibri"/>
          <w:color w:val="000000" w:themeColor="text1"/>
          <w:sz w:val="28"/>
          <w:szCs w:val="28"/>
          <w:lang w:bidi="ar-IQ"/>
        </w:rPr>
      </w:pPr>
    </w:p>
    <w:p w14:paraId="6DEB2AB2" w14:textId="25956BAD" w:rsidR="000C2B01" w:rsidRPr="00AC2E97" w:rsidRDefault="003A3534" w:rsidP="00AC2E97">
      <w:pPr>
        <w:bidi/>
        <w:spacing w:after="0"/>
        <w:ind w:left="510"/>
        <w:rPr>
          <w:rFonts w:cs="Calibri"/>
          <w:color w:val="4472C4" w:themeColor="accent1"/>
          <w:sz w:val="28"/>
          <w:szCs w:val="28"/>
          <w:lang w:bidi="ar-IQ"/>
        </w:rPr>
      </w:pPr>
      <w:r w:rsidRPr="000C04D9">
        <w:rPr>
          <w:rFonts w:cs="Calibri"/>
          <w:b/>
          <w:bCs/>
          <w:color w:val="4472C4" w:themeColor="accent1"/>
          <w:sz w:val="28"/>
          <w:szCs w:val="28"/>
          <w:rtl/>
          <w:lang w:bidi="ar-IQ"/>
        </w:rPr>
        <w:t xml:space="preserve">القرار: </w:t>
      </w:r>
      <w:r w:rsidRPr="000C04D9">
        <w:rPr>
          <w:rFonts w:cs="Calibri"/>
          <w:color w:val="4472C4" w:themeColor="accent1"/>
          <w:sz w:val="28"/>
          <w:szCs w:val="28"/>
          <w:rtl/>
          <w:lang w:bidi="ar-IQ"/>
        </w:rPr>
        <w:t>تكليف المدير التنفيذي بترتيب اتصال جماعي يضمه والسادة أليكس كوردي وزيد الياسري ومن له علاقة من ممثلي الشركات العالمية ومجلس الأمناء لغرض حسم موضوع نشر الشركات الاستخراجية العالمية لنسخ من عقودها والبحث في امكانية تدخل السيد وزير النفط في إلزام الشركات بما التزمت به الحكومة.</w:t>
      </w:r>
    </w:p>
    <w:p w14:paraId="14957C07" w14:textId="190EF574" w:rsidR="003A3534" w:rsidRPr="000C04D9" w:rsidRDefault="003A3534" w:rsidP="000C2B01">
      <w:pPr>
        <w:bidi/>
        <w:spacing w:before="240" w:after="0"/>
        <w:rPr>
          <w:rFonts w:cs="Calibri"/>
          <w:b/>
          <w:bCs/>
          <w:color w:val="000000" w:themeColor="text1"/>
          <w:sz w:val="28"/>
          <w:szCs w:val="28"/>
          <w:lang w:bidi="ar-IQ"/>
        </w:rPr>
      </w:pPr>
      <w:r w:rsidRPr="000C04D9">
        <w:rPr>
          <w:rFonts w:cs="Calibri"/>
          <w:b/>
          <w:bCs/>
          <w:color w:val="000000" w:themeColor="text1"/>
          <w:sz w:val="28"/>
          <w:szCs w:val="28"/>
          <w:rtl/>
          <w:lang w:bidi="ar-IQ"/>
        </w:rPr>
        <w:t>تقرير عام 2018</w:t>
      </w:r>
    </w:p>
    <w:p w14:paraId="45C3D635" w14:textId="77777777" w:rsidR="003A3534" w:rsidRPr="000C04D9" w:rsidRDefault="003A3534" w:rsidP="003A3534">
      <w:pPr>
        <w:bidi/>
        <w:spacing w:after="0"/>
        <w:rPr>
          <w:rFonts w:cs="Calibri"/>
          <w:color w:val="000000" w:themeColor="text1"/>
          <w:sz w:val="28"/>
          <w:szCs w:val="28"/>
          <w:rtl/>
          <w:lang w:bidi="ar-IQ"/>
        </w:rPr>
      </w:pPr>
      <w:r w:rsidRPr="000C04D9">
        <w:rPr>
          <w:rFonts w:cs="Calibri"/>
          <w:color w:val="000000" w:themeColor="text1"/>
          <w:sz w:val="28"/>
          <w:szCs w:val="28"/>
          <w:rtl/>
          <w:lang w:bidi="ar-IQ"/>
        </w:rPr>
        <w:t xml:space="preserve">استمع المجلس إلى إيجاز قدمه الإداري المستقل حول هيكلية التقرير والفقرات والفصول التي ستضاف بهدف تحقيق مزيد من الشفافية وإلى التحديات التي تواجهه في تحصيل البيانات وفي </w:t>
      </w:r>
      <w:proofErr w:type="spellStart"/>
      <w:r w:rsidRPr="000C04D9">
        <w:rPr>
          <w:rFonts w:cs="Calibri"/>
          <w:color w:val="000000" w:themeColor="text1"/>
          <w:sz w:val="28"/>
          <w:szCs w:val="28"/>
          <w:rtl/>
          <w:lang w:bidi="ar-IQ"/>
        </w:rPr>
        <w:t>وثوقيتها</w:t>
      </w:r>
      <w:proofErr w:type="spellEnd"/>
      <w:r w:rsidRPr="000C04D9">
        <w:rPr>
          <w:rFonts w:cs="Calibri"/>
          <w:color w:val="000000" w:themeColor="text1"/>
          <w:sz w:val="28"/>
          <w:szCs w:val="28"/>
          <w:rtl/>
          <w:lang w:bidi="ar-IQ"/>
        </w:rPr>
        <w:t xml:space="preserve"> بسبب الحظر الجزئي المرتبط بجائحة كورونا. واستمع كذلك إلى طلب الإداري المستقل المتعلق بكلفة تحصيل بيانات ملكية المنفعة وإضافة متطلبات خارطة الطريق إلى التقرير وإنها غير موجودة من ضمن التزامات عقد اصدار التقرير. وخلال المناقشات تطرق المدير التنفيذي إلى أهمية الالتزام بمواعيد إصدار التقرير وضرورة التواصل مع المجلس لغرض تذليل العقبات التي تواجه عملية تحصيل البيانات.</w:t>
      </w:r>
    </w:p>
    <w:p w14:paraId="3C532E3D" w14:textId="77777777" w:rsidR="000C2B01" w:rsidRDefault="000C2B01" w:rsidP="00AC2E97">
      <w:pPr>
        <w:bidi/>
        <w:spacing w:after="0"/>
        <w:rPr>
          <w:rFonts w:cs="Calibri"/>
          <w:b/>
          <w:bCs/>
          <w:color w:val="4472C4" w:themeColor="accent1"/>
          <w:sz w:val="28"/>
          <w:szCs w:val="28"/>
          <w:lang w:bidi="ar-IQ"/>
        </w:rPr>
      </w:pPr>
    </w:p>
    <w:p w14:paraId="04FD9BE7" w14:textId="2B60D189" w:rsidR="003A3534" w:rsidRPr="000C04D9" w:rsidRDefault="003A3534" w:rsidP="000C2B01">
      <w:pPr>
        <w:bidi/>
        <w:spacing w:after="0"/>
        <w:ind w:firstLine="510"/>
        <w:rPr>
          <w:rFonts w:cs="Calibri"/>
          <w:color w:val="4472C4" w:themeColor="accent1"/>
          <w:sz w:val="28"/>
          <w:szCs w:val="28"/>
          <w:rtl/>
          <w:lang w:bidi="ar-IQ"/>
        </w:rPr>
      </w:pPr>
      <w:r w:rsidRPr="000C04D9">
        <w:rPr>
          <w:rFonts w:cs="Calibri"/>
          <w:b/>
          <w:bCs/>
          <w:color w:val="4472C4" w:themeColor="accent1"/>
          <w:sz w:val="28"/>
          <w:szCs w:val="28"/>
          <w:rtl/>
          <w:lang w:bidi="ar-IQ"/>
        </w:rPr>
        <w:t>القرار</w:t>
      </w:r>
      <w:r w:rsidRPr="000C04D9">
        <w:rPr>
          <w:rFonts w:cs="Calibri"/>
          <w:color w:val="4472C4" w:themeColor="accent1"/>
          <w:sz w:val="28"/>
          <w:szCs w:val="28"/>
          <w:rtl/>
          <w:lang w:bidi="ar-IQ"/>
        </w:rPr>
        <w:t>:</w:t>
      </w:r>
    </w:p>
    <w:p w14:paraId="1052AEEF" w14:textId="77777777" w:rsidR="003A3534" w:rsidRPr="000C04D9" w:rsidRDefault="003A3534" w:rsidP="003A3534">
      <w:pPr>
        <w:bidi/>
        <w:ind w:left="510"/>
        <w:rPr>
          <w:rFonts w:cs="Calibri"/>
          <w:color w:val="4472C4" w:themeColor="accent1"/>
          <w:sz w:val="28"/>
          <w:szCs w:val="28"/>
          <w:rtl/>
          <w:lang w:bidi="ar-IQ"/>
        </w:rPr>
      </w:pPr>
      <w:r w:rsidRPr="000C04D9">
        <w:rPr>
          <w:rFonts w:cs="Calibri"/>
          <w:color w:val="4472C4" w:themeColor="accent1"/>
          <w:sz w:val="28"/>
          <w:szCs w:val="28"/>
          <w:rtl/>
          <w:lang w:bidi="ar-IQ"/>
        </w:rPr>
        <w:t>إقرار المسودة الأولى لتقرير عام 2018 والطلب من الإداري المستقل إعلام المجلس رسمياً بالمواضيع التالية:</w:t>
      </w:r>
    </w:p>
    <w:p w14:paraId="4F0DBB46" w14:textId="77777777" w:rsidR="003A3534" w:rsidRPr="000C04D9" w:rsidRDefault="003A3534" w:rsidP="003A3534">
      <w:pPr>
        <w:pStyle w:val="ListParagraph"/>
        <w:numPr>
          <w:ilvl w:val="0"/>
          <w:numId w:val="36"/>
        </w:numPr>
        <w:bidi/>
        <w:rPr>
          <w:rFonts w:cs="Calibri"/>
          <w:color w:val="4472C4" w:themeColor="accent1"/>
          <w:sz w:val="28"/>
          <w:szCs w:val="28"/>
          <w:lang w:bidi="ar-IQ"/>
        </w:rPr>
      </w:pPr>
      <w:r w:rsidRPr="000C04D9">
        <w:rPr>
          <w:rFonts w:cs="Calibri"/>
          <w:color w:val="4472C4" w:themeColor="accent1"/>
          <w:sz w:val="28"/>
          <w:szCs w:val="28"/>
          <w:rtl/>
          <w:lang w:bidi="ar-IQ"/>
        </w:rPr>
        <w:t>التحديات التي تواجهه في تحصيل البيانات على أن يتضمن ذلك جداول تفصيلية بالجهات التي لم تفصح لحد الآن كالشركات المشترية للنفط الخام والشركات المطورة للحقول وبالكميات والمبالغ الناقصة ومدى تأثير ذلك على الأهمية النسبية للتقرير كي يتسنى للمجلس مخاطبة وزارة النفط والجهات المعنية بضرورة التدخل لضمان استلام البيانات المفقودة خلال الفترة المحددة لإصدار التقرير.</w:t>
      </w:r>
    </w:p>
    <w:p w14:paraId="5CD64BF6" w14:textId="77777777" w:rsidR="003A3534" w:rsidRPr="000C04D9" w:rsidRDefault="003A3534" w:rsidP="003A3534">
      <w:pPr>
        <w:pStyle w:val="ListParagraph"/>
        <w:numPr>
          <w:ilvl w:val="0"/>
          <w:numId w:val="36"/>
        </w:numPr>
        <w:bidi/>
        <w:rPr>
          <w:rFonts w:cs="Calibri"/>
          <w:color w:val="4472C4" w:themeColor="accent1"/>
          <w:sz w:val="28"/>
          <w:szCs w:val="28"/>
          <w:lang w:bidi="ar-IQ"/>
        </w:rPr>
      </w:pPr>
      <w:r w:rsidRPr="000C04D9">
        <w:rPr>
          <w:rFonts w:cs="Calibri"/>
          <w:color w:val="4472C4" w:themeColor="accent1"/>
          <w:sz w:val="28"/>
          <w:szCs w:val="28"/>
          <w:rtl/>
          <w:lang w:bidi="ar-IQ"/>
        </w:rPr>
        <w:t>الخطوات التي انتهجها لاستحصال البيانات من حكومة إقليم كردستان ومن الشركات الاستخراجية العاملة فيه وحجم البيانات المستلمة أو التي لم يستطع استلامها وأسباب ذلك ومدى تأثيره على سلامة التقرير وعلى الأهمية النسبية.</w:t>
      </w:r>
    </w:p>
    <w:p w14:paraId="242D0CE9" w14:textId="77777777" w:rsidR="003A3534" w:rsidRPr="000C04D9" w:rsidRDefault="003A3534" w:rsidP="003A3534">
      <w:pPr>
        <w:pStyle w:val="ListParagraph"/>
        <w:numPr>
          <w:ilvl w:val="0"/>
          <w:numId w:val="36"/>
        </w:numPr>
        <w:bidi/>
        <w:rPr>
          <w:rFonts w:cs="Calibri"/>
          <w:color w:val="4472C4" w:themeColor="accent1"/>
          <w:sz w:val="28"/>
          <w:szCs w:val="28"/>
          <w:lang w:bidi="ar-IQ"/>
        </w:rPr>
      </w:pPr>
      <w:r w:rsidRPr="000C04D9">
        <w:rPr>
          <w:rFonts w:cs="Calibri"/>
          <w:color w:val="4472C4" w:themeColor="accent1"/>
          <w:sz w:val="28"/>
          <w:szCs w:val="28"/>
          <w:rtl/>
          <w:lang w:bidi="ar-IQ"/>
        </w:rPr>
        <w:t>الفقرات التي أضيفت إلى التقرير متضمنة شرح تفصيلي للتحديات التي واجهها في استحصال البيانات من الجهات الحكومية ومن الشركات الاستخراجية العامة وكيفية الحصول عليها من الطرف الثالث نتيجة لصعوبة التواصل مع الجهات المعنية بسبب إجراءات الحظر والدوام الجزئي ومدى تأثير ذلك على جودة البيانات ودقتها وما إذا كان ذلك يتعارض ومعايير المبادرة.</w:t>
      </w:r>
    </w:p>
    <w:p w14:paraId="6F5519BD" w14:textId="77777777" w:rsidR="003A3534" w:rsidRPr="000C04D9" w:rsidRDefault="003A3534" w:rsidP="003A3534">
      <w:pPr>
        <w:pStyle w:val="ListParagraph"/>
        <w:numPr>
          <w:ilvl w:val="0"/>
          <w:numId w:val="36"/>
        </w:numPr>
        <w:bidi/>
        <w:rPr>
          <w:rFonts w:cs="Calibri"/>
          <w:color w:val="4472C4" w:themeColor="accent1"/>
          <w:sz w:val="28"/>
          <w:szCs w:val="28"/>
          <w:lang w:bidi="ar-IQ"/>
        </w:rPr>
      </w:pPr>
      <w:r w:rsidRPr="000C04D9">
        <w:rPr>
          <w:rFonts w:cs="Calibri"/>
          <w:color w:val="4472C4" w:themeColor="accent1"/>
          <w:sz w:val="28"/>
          <w:szCs w:val="28"/>
          <w:rtl/>
          <w:lang w:bidi="ar-IQ"/>
        </w:rPr>
        <w:lastRenderedPageBreak/>
        <w:t xml:space="preserve">نتائج التواصل مع السيد عبد الرسول محمد عارف مدير عام </w:t>
      </w:r>
      <w:proofErr w:type="gramStart"/>
      <w:r w:rsidRPr="000C04D9">
        <w:rPr>
          <w:rFonts w:cs="Calibri"/>
          <w:color w:val="4472C4" w:themeColor="accent1"/>
          <w:sz w:val="28"/>
          <w:szCs w:val="28"/>
          <w:rtl/>
          <w:lang w:bidi="ar-IQ"/>
        </w:rPr>
        <w:t>هيأة</w:t>
      </w:r>
      <w:proofErr w:type="gramEnd"/>
      <w:r w:rsidRPr="000C04D9">
        <w:rPr>
          <w:rFonts w:cs="Calibri"/>
          <w:color w:val="4472C4" w:themeColor="accent1"/>
          <w:sz w:val="28"/>
          <w:szCs w:val="28"/>
          <w:rtl/>
          <w:lang w:bidi="ar-IQ"/>
        </w:rPr>
        <w:t xml:space="preserve"> المسح الجيولوجي في وزارة الصناعة الذي حظر هذا الاجتماع لغرض الحصول على بيانات قطاع التعدين الناقصة.</w:t>
      </w:r>
    </w:p>
    <w:p w14:paraId="2EC9525C" w14:textId="77777777" w:rsidR="003A3534" w:rsidRPr="000C04D9" w:rsidRDefault="003A3534" w:rsidP="003A3534">
      <w:pPr>
        <w:pStyle w:val="ListParagraph"/>
        <w:numPr>
          <w:ilvl w:val="0"/>
          <w:numId w:val="36"/>
        </w:numPr>
        <w:bidi/>
        <w:rPr>
          <w:rFonts w:cs="Calibri"/>
          <w:color w:val="4472C4" w:themeColor="accent1"/>
          <w:sz w:val="28"/>
          <w:szCs w:val="28"/>
          <w:lang w:bidi="ar-IQ"/>
        </w:rPr>
      </w:pPr>
      <w:r w:rsidRPr="000C04D9">
        <w:rPr>
          <w:rFonts w:cs="Calibri"/>
          <w:color w:val="4472C4" w:themeColor="accent1"/>
          <w:sz w:val="28"/>
          <w:szCs w:val="28"/>
          <w:rtl/>
          <w:lang w:bidi="ar-IQ"/>
        </w:rPr>
        <w:t>شرح تفصيلي عن حجم الجهود وساعات العمل الإضافية المطلوبة لإضافة فقرات خارطة طريق ملكية المنفعة إلى التقرير والمبلغ الذي يطلبه مقابل ذلك.</w:t>
      </w:r>
    </w:p>
    <w:p w14:paraId="4FD7C097" w14:textId="77777777" w:rsidR="000C2B01" w:rsidRDefault="000C2B01" w:rsidP="003A3534">
      <w:pPr>
        <w:bidi/>
        <w:spacing w:before="240" w:after="0"/>
        <w:rPr>
          <w:rFonts w:cs="Calibri"/>
          <w:b/>
          <w:bCs/>
          <w:color w:val="000000" w:themeColor="text1"/>
          <w:sz w:val="28"/>
          <w:szCs w:val="28"/>
          <w:lang w:bidi="ar-IQ"/>
        </w:rPr>
      </w:pPr>
    </w:p>
    <w:p w14:paraId="7C696012" w14:textId="5E21C036" w:rsidR="003A3534" w:rsidRPr="000C04D9" w:rsidRDefault="003A3534" w:rsidP="000C2B01">
      <w:pPr>
        <w:bidi/>
        <w:spacing w:before="240" w:after="0"/>
        <w:rPr>
          <w:rFonts w:cs="Calibri"/>
          <w:b/>
          <w:bCs/>
          <w:color w:val="000000" w:themeColor="text1"/>
          <w:sz w:val="28"/>
          <w:szCs w:val="28"/>
          <w:lang w:bidi="ar-IQ"/>
        </w:rPr>
      </w:pPr>
      <w:r w:rsidRPr="000C04D9">
        <w:rPr>
          <w:rFonts w:cs="Calibri"/>
          <w:b/>
          <w:bCs/>
          <w:color w:val="000000" w:themeColor="text1"/>
          <w:sz w:val="28"/>
          <w:szCs w:val="28"/>
          <w:rtl/>
          <w:lang w:bidi="ar-IQ"/>
        </w:rPr>
        <w:t>خارطة طريق ملكية المنفعة</w:t>
      </w:r>
    </w:p>
    <w:p w14:paraId="71978BC5" w14:textId="77777777" w:rsidR="003A3534" w:rsidRPr="000C04D9" w:rsidRDefault="003A3534" w:rsidP="003A3534">
      <w:pPr>
        <w:bidi/>
        <w:spacing w:before="240" w:after="0"/>
        <w:rPr>
          <w:rFonts w:cs="Calibri"/>
          <w:color w:val="000000" w:themeColor="text1"/>
          <w:sz w:val="28"/>
          <w:szCs w:val="28"/>
          <w:rtl/>
          <w:lang w:bidi="ar-IQ"/>
        </w:rPr>
      </w:pPr>
      <w:r w:rsidRPr="000C04D9">
        <w:rPr>
          <w:rFonts w:cs="Calibri"/>
          <w:color w:val="000000" w:themeColor="text1"/>
          <w:sz w:val="28"/>
          <w:szCs w:val="28"/>
          <w:rtl/>
          <w:lang w:bidi="ar-IQ"/>
        </w:rPr>
        <w:t xml:space="preserve">ناقش المجلس نموذج إفصاح ملكية المنفعة لتقرير 2018 الذي قدمه الإداري المستقل حيث بين إنه استخدم النموذج المعتمد لدى السكرتارية الدولية بعد تكييفه مع واقع قطاعات الاستخراج في العراق وإضافة بعض الفقرات المنقولة من نموذج شركة </w:t>
      </w:r>
      <w:r w:rsidRPr="000C04D9">
        <w:rPr>
          <w:rFonts w:cs="Calibri"/>
          <w:color w:val="000000" w:themeColor="text1"/>
          <w:sz w:val="28"/>
          <w:szCs w:val="28"/>
          <w:lang w:bidi="ar-IQ"/>
        </w:rPr>
        <w:t>BP</w:t>
      </w:r>
      <w:r w:rsidRPr="000C04D9">
        <w:rPr>
          <w:rFonts w:cs="Calibri"/>
          <w:color w:val="000000" w:themeColor="text1"/>
          <w:sz w:val="28"/>
          <w:szCs w:val="28"/>
          <w:rtl/>
          <w:lang w:bidi="ar-IQ"/>
        </w:rPr>
        <w:t>. وأشار الإداري المستقل إلى أنه ذيل النموذج بشرح وافي للبيانات المطلوبة وكيفية ملئ الحقول. وناقش الأعضاء ضعف استجابة الشركات العالمية للنموذج وكيفية حثهم لإرسال بيانات ملكية المنفعة في المواعيد المطلوبة.</w:t>
      </w:r>
    </w:p>
    <w:p w14:paraId="14ECEB7D" w14:textId="77777777" w:rsidR="003A3534" w:rsidRPr="000C04D9" w:rsidRDefault="003A3534" w:rsidP="003A3534">
      <w:pPr>
        <w:bidi/>
        <w:spacing w:after="0"/>
        <w:ind w:firstLine="510"/>
        <w:rPr>
          <w:rFonts w:cs="Calibri"/>
          <w:b/>
          <w:bCs/>
          <w:color w:val="4472C4" w:themeColor="accent1"/>
          <w:sz w:val="28"/>
          <w:szCs w:val="28"/>
          <w:rtl/>
          <w:lang w:bidi="ar-IQ"/>
        </w:rPr>
      </w:pPr>
    </w:p>
    <w:p w14:paraId="770CD0A6" w14:textId="77777777" w:rsidR="000C2B01" w:rsidRDefault="000C2B01" w:rsidP="003A3534">
      <w:pPr>
        <w:bidi/>
        <w:spacing w:after="0"/>
        <w:ind w:firstLine="510"/>
        <w:rPr>
          <w:rFonts w:cs="Calibri"/>
          <w:b/>
          <w:bCs/>
          <w:color w:val="4472C4" w:themeColor="accent1"/>
          <w:sz w:val="28"/>
          <w:szCs w:val="28"/>
          <w:lang w:bidi="ar-IQ"/>
        </w:rPr>
      </w:pPr>
    </w:p>
    <w:p w14:paraId="5DDA00DF" w14:textId="23044D0E" w:rsidR="003A3534" w:rsidRPr="000C04D9" w:rsidRDefault="003A3534" w:rsidP="000C2B01">
      <w:pPr>
        <w:bidi/>
        <w:spacing w:after="0"/>
        <w:ind w:firstLine="510"/>
        <w:rPr>
          <w:rFonts w:cs="Calibri"/>
          <w:b/>
          <w:bCs/>
          <w:color w:val="4472C4" w:themeColor="accent1"/>
          <w:sz w:val="28"/>
          <w:szCs w:val="28"/>
          <w:rtl/>
          <w:lang w:bidi="ar-IQ"/>
        </w:rPr>
      </w:pPr>
      <w:r w:rsidRPr="000C04D9">
        <w:rPr>
          <w:rFonts w:cs="Calibri"/>
          <w:b/>
          <w:bCs/>
          <w:color w:val="4472C4" w:themeColor="accent1"/>
          <w:sz w:val="28"/>
          <w:szCs w:val="28"/>
          <w:rtl/>
          <w:lang w:bidi="ar-IQ"/>
        </w:rPr>
        <w:t>القرار:</w:t>
      </w:r>
    </w:p>
    <w:p w14:paraId="0F60520B" w14:textId="77777777" w:rsidR="003A3534" w:rsidRPr="000C04D9" w:rsidRDefault="003A3534" w:rsidP="003A3534">
      <w:pPr>
        <w:pStyle w:val="ListParagraph"/>
        <w:numPr>
          <w:ilvl w:val="0"/>
          <w:numId w:val="1"/>
        </w:numPr>
        <w:bidi/>
        <w:rPr>
          <w:rFonts w:cs="Calibri"/>
          <w:color w:val="4472C4" w:themeColor="accent1"/>
          <w:sz w:val="28"/>
          <w:szCs w:val="28"/>
          <w:lang w:bidi="ar-IQ"/>
        </w:rPr>
      </w:pPr>
      <w:r w:rsidRPr="000C04D9">
        <w:rPr>
          <w:rFonts w:cs="Calibri"/>
          <w:color w:val="4472C4" w:themeColor="accent1"/>
          <w:sz w:val="28"/>
          <w:szCs w:val="28"/>
          <w:rtl/>
          <w:lang w:bidi="ar-IQ"/>
        </w:rPr>
        <w:t>المصادقة على النموذج المقترح.</w:t>
      </w:r>
    </w:p>
    <w:p w14:paraId="7D381A1A" w14:textId="77777777" w:rsidR="003A3534" w:rsidRPr="000C04D9" w:rsidRDefault="003A3534" w:rsidP="003A3534">
      <w:pPr>
        <w:pStyle w:val="ListParagraph"/>
        <w:numPr>
          <w:ilvl w:val="0"/>
          <w:numId w:val="1"/>
        </w:numPr>
        <w:bidi/>
        <w:rPr>
          <w:rFonts w:cs="Calibri"/>
          <w:color w:val="4472C4" w:themeColor="accent1"/>
          <w:sz w:val="28"/>
          <w:szCs w:val="28"/>
          <w:lang w:bidi="ar-IQ"/>
        </w:rPr>
      </w:pPr>
      <w:r w:rsidRPr="000C04D9">
        <w:rPr>
          <w:rFonts w:cs="Calibri"/>
          <w:color w:val="4472C4" w:themeColor="accent1"/>
          <w:sz w:val="28"/>
          <w:szCs w:val="28"/>
          <w:rtl/>
          <w:lang w:bidi="ar-IQ"/>
        </w:rPr>
        <w:t>قيام الأمانة الوطنية بتنظيم ورشة عمل أونلاين لممثلي الشركات المشمولة بالإفصاح بالتنسيق مع السيد زيد الياسري والإداري المستقل لتعريفهم بالنموذج وبيان أهمية ملكية المنفعة لتقارير المبادرة وحثهم على ضرورة الإسراع بإرسال البيانات.</w:t>
      </w:r>
    </w:p>
    <w:p w14:paraId="6C4E5ACB" w14:textId="77777777" w:rsidR="003A3534" w:rsidRPr="000C04D9" w:rsidRDefault="003A3534" w:rsidP="003A3534">
      <w:pPr>
        <w:pStyle w:val="ListParagraph"/>
        <w:numPr>
          <w:ilvl w:val="0"/>
          <w:numId w:val="1"/>
        </w:numPr>
        <w:bidi/>
        <w:rPr>
          <w:rFonts w:cs="Calibri"/>
          <w:color w:val="4472C4" w:themeColor="accent1"/>
          <w:sz w:val="28"/>
          <w:szCs w:val="28"/>
          <w:lang w:bidi="ar-IQ"/>
        </w:rPr>
      </w:pPr>
      <w:r w:rsidRPr="000C04D9">
        <w:rPr>
          <w:rFonts w:cs="Calibri"/>
          <w:color w:val="4472C4" w:themeColor="accent1"/>
          <w:sz w:val="28"/>
          <w:szCs w:val="28"/>
          <w:rtl/>
          <w:lang w:bidi="ar-IQ"/>
        </w:rPr>
        <w:t>الموافقة على اعتماد الآلية التي يقترحها الإداري المستقل لتدقيق صحة وموثوقية البيانات المرسلة.</w:t>
      </w:r>
    </w:p>
    <w:p w14:paraId="33DC32E8" w14:textId="77777777" w:rsidR="000C2B01" w:rsidRDefault="000C2B01" w:rsidP="003A3534">
      <w:pPr>
        <w:bidi/>
        <w:spacing w:before="240" w:after="0"/>
        <w:rPr>
          <w:rFonts w:cs="Calibri"/>
          <w:b/>
          <w:bCs/>
          <w:color w:val="000000" w:themeColor="text1"/>
          <w:sz w:val="28"/>
          <w:szCs w:val="28"/>
          <w:lang w:bidi="ar-IQ"/>
        </w:rPr>
      </w:pPr>
    </w:p>
    <w:p w14:paraId="14FE079F" w14:textId="41AD63D8" w:rsidR="003A3534" w:rsidRPr="000C04D9" w:rsidRDefault="003A3534" w:rsidP="000C2B01">
      <w:pPr>
        <w:bidi/>
        <w:spacing w:before="240" w:after="0"/>
        <w:rPr>
          <w:rFonts w:cs="Calibri"/>
          <w:b/>
          <w:bCs/>
          <w:color w:val="000000" w:themeColor="text1"/>
          <w:sz w:val="28"/>
          <w:szCs w:val="28"/>
          <w:lang w:bidi="ar-IQ"/>
        </w:rPr>
      </w:pPr>
      <w:r w:rsidRPr="000C04D9">
        <w:rPr>
          <w:rFonts w:cs="Calibri"/>
          <w:b/>
          <w:bCs/>
          <w:color w:val="000000" w:themeColor="text1"/>
          <w:sz w:val="28"/>
          <w:szCs w:val="28"/>
          <w:rtl/>
          <w:lang w:bidi="ar-IQ"/>
        </w:rPr>
        <w:t>حملة النقاشات العامة</w:t>
      </w:r>
    </w:p>
    <w:p w14:paraId="70772B90" w14:textId="77777777" w:rsidR="003A3534" w:rsidRPr="000C04D9" w:rsidRDefault="003A3534" w:rsidP="003A3534">
      <w:pPr>
        <w:bidi/>
        <w:spacing w:before="240" w:after="0"/>
        <w:rPr>
          <w:rFonts w:cs="Calibri"/>
          <w:color w:val="000000" w:themeColor="text1"/>
          <w:sz w:val="28"/>
          <w:szCs w:val="28"/>
          <w:rtl/>
          <w:lang w:bidi="ar-IQ"/>
        </w:rPr>
      </w:pPr>
      <w:r w:rsidRPr="000C04D9">
        <w:rPr>
          <w:rFonts w:cs="Calibri"/>
          <w:color w:val="000000" w:themeColor="text1"/>
          <w:sz w:val="28"/>
          <w:szCs w:val="28"/>
          <w:rtl/>
          <w:lang w:bidi="ar-IQ"/>
        </w:rPr>
        <w:t>ناقش المجلس عناوين محاور النقاش التي ستتضمنها حملة عام 2020 والتي اقترحها السيد نقولا الصايغ، ممثل الإداري المستقل لتقرير عام 2017 وطرح الأعضاء عدد من المحاور الأخرى التي تمس واقع الصناعات الاستخراجية واتفقوا على آلية تنفيذها وتغطية كل متطلبات خطة العمل بهذا الشأن.</w:t>
      </w:r>
    </w:p>
    <w:p w14:paraId="4BED1516" w14:textId="77777777" w:rsidR="003A3534" w:rsidRPr="000C04D9" w:rsidRDefault="003A3534" w:rsidP="003A3534">
      <w:pPr>
        <w:bidi/>
        <w:spacing w:after="0"/>
        <w:ind w:firstLine="510"/>
        <w:rPr>
          <w:rFonts w:cs="Calibri"/>
          <w:b/>
          <w:bCs/>
          <w:color w:val="4472C4" w:themeColor="accent1"/>
          <w:sz w:val="28"/>
          <w:szCs w:val="28"/>
          <w:rtl/>
          <w:lang w:bidi="ar-IQ"/>
        </w:rPr>
      </w:pPr>
    </w:p>
    <w:p w14:paraId="26CF141F" w14:textId="6012CA70" w:rsidR="003A3534" w:rsidRPr="000C04D9" w:rsidRDefault="003A3534" w:rsidP="003A3534">
      <w:pPr>
        <w:bidi/>
        <w:spacing w:after="0"/>
        <w:ind w:firstLine="510"/>
        <w:rPr>
          <w:rFonts w:cs="Calibri"/>
          <w:b/>
          <w:bCs/>
          <w:color w:val="4472C4" w:themeColor="accent1"/>
          <w:sz w:val="28"/>
          <w:szCs w:val="28"/>
          <w:rtl/>
          <w:lang w:bidi="ar-IQ"/>
        </w:rPr>
      </w:pPr>
      <w:r w:rsidRPr="000C04D9">
        <w:rPr>
          <w:rFonts w:cs="Calibri"/>
          <w:b/>
          <w:bCs/>
          <w:color w:val="4472C4" w:themeColor="accent1"/>
          <w:sz w:val="28"/>
          <w:szCs w:val="28"/>
          <w:rtl/>
          <w:lang w:bidi="ar-IQ"/>
        </w:rPr>
        <w:t>القرار:</w:t>
      </w:r>
    </w:p>
    <w:p w14:paraId="7143B6CF" w14:textId="77777777" w:rsidR="003A3534" w:rsidRPr="000C04D9" w:rsidRDefault="003A3534" w:rsidP="003A3534">
      <w:pPr>
        <w:bidi/>
        <w:ind w:left="510"/>
        <w:rPr>
          <w:rFonts w:cs="Calibri"/>
          <w:color w:val="4472C4" w:themeColor="accent1"/>
          <w:sz w:val="28"/>
          <w:szCs w:val="28"/>
          <w:lang w:bidi="ar-IQ"/>
        </w:rPr>
      </w:pPr>
      <w:r w:rsidRPr="000C04D9">
        <w:rPr>
          <w:rFonts w:cs="Calibri"/>
          <w:color w:val="4472C4" w:themeColor="accent1"/>
          <w:sz w:val="28"/>
          <w:szCs w:val="28"/>
          <w:rtl/>
          <w:lang w:bidi="ar-IQ"/>
        </w:rPr>
        <w:t xml:space="preserve">تشكيل لجنة "حملة النقاشات العامة لعام 2020" مكونة من السادة د. علاء العامري وفريد </w:t>
      </w:r>
      <w:proofErr w:type="spellStart"/>
      <w:r w:rsidRPr="000C04D9">
        <w:rPr>
          <w:rFonts w:cs="Calibri"/>
          <w:color w:val="4472C4" w:themeColor="accent1"/>
          <w:sz w:val="28"/>
          <w:szCs w:val="28"/>
          <w:rtl/>
          <w:lang w:bidi="ar-IQ"/>
        </w:rPr>
        <w:t>الجادر</w:t>
      </w:r>
      <w:proofErr w:type="spellEnd"/>
      <w:r w:rsidRPr="000C04D9">
        <w:rPr>
          <w:rFonts w:cs="Calibri"/>
          <w:color w:val="4472C4" w:themeColor="accent1"/>
          <w:sz w:val="28"/>
          <w:szCs w:val="28"/>
          <w:rtl/>
          <w:lang w:bidi="ar-IQ"/>
        </w:rPr>
        <w:t xml:space="preserve"> وسعد البطاط ومحمد رحيم وماهر محمود وحمزة عبد الصاحب. وتكلف بإدارة نشاطات الحملة المقرة في خطة العمل بموجب العناوين المقرة في هذا الاجتماع وتخول صلاحية تعديلها واضافة عناوين جديدة حسب الحاجة.</w:t>
      </w:r>
    </w:p>
    <w:p w14:paraId="4DC92353" w14:textId="77777777" w:rsidR="003A3534" w:rsidRPr="000C04D9" w:rsidRDefault="003A3534" w:rsidP="003A3534">
      <w:pPr>
        <w:bidi/>
        <w:spacing w:before="240" w:after="0"/>
        <w:rPr>
          <w:rFonts w:cs="Calibri"/>
          <w:b/>
          <w:bCs/>
          <w:color w:val="000000" w:themeColor="text1"/>
          <w:sz w:val="28"/>
          <w:szCs w:val="28"/>
          <w:lang w:bidi="ar-IQ"/>
        </w:rPr>
      </w:pPr>
      <w:r w:rsidRPr="000C04D9">
        <w:rPr>
          <w:rFonts w:cs="Calibri"/>
          <w:b/>
          <w:bCs/>
          <w:color w:val="000000" w:themeColor="text1"/>
          <w:sz w:val="28"/>
          <w:szCs w:val="28"/>
          <w:rtl/>
          <w:lang w:bidi="ar-IQ"/>
        </w:rPr>
        <w:t>التنفيذ المعدل لتقرير عام 2019</w:t>
      </w:r>
    </w:p>
    <w:p w14:paraId="385D185F" w14:textId="77777777" w:rsidR="003A3534" w:rsidRPr="000C04D9" w:rsidRDefault="003A3534" w:rsidP="003A3534">
      <w:pPr>
        <w:bidi/>
        <w:spacing w:before="240" w:after="0"/>
        <w:rPr>
          <w:rFonts w:cs="Calibri"/>
          <w:color w:val="000000" w:themeColor="text1"/>
          <w:sz w:val="28"/>
          <w:szCs w:val="28"/>
          <w:lang w:bidi="ar-IQ"/>
        </w:rPr>
      </w:pPr>
      <w:r w:rsidRPr="000C04D9">
        <w:rPr>
          <w:rFonts w:cs="Calibri"/>
          <w:color w:val="000000" w:themeColor="text1"/>
          <w:sz w:val="28"/>
          <w:szCs w:val="28"/>
          <w:rtl/>
          <w:lang w:bidi="ar-IQ"/>
        </w:rPr>
        <w:t>استمع المجلس إلى إيجاز عن مقترح السيد أليكس كوردي ممثل المبادرة الدولية أثناء الاتصال الهاتفي مع السيد المدير التنفيذي حول ضرورة تقديم طلب التنفيذ المعدل لبيانات إقليم كردستان في تقرير عام 2019 قبل التعاقد مع الإداري المستقل واستمع المجلس إلى إيجاز قدمه الإداري المستقل عن عدم تجاوب حكومة الإقليم مع محاولات الحصول على بيانات تقرير عام 2018.</w:t>
      </w:r>
    </w:p>
    <w:p w14:paraId="25C72FB5" w14:textId="77777777" w:rsidR="003A3534" w:rsidRPr="000C04D9" w:rsidRDefault="003A3534" w:rsidP="003A3534">
      <w:pPr>
        <w:bidi/>
        <w:spacing w:after="0"/>
        <w:ind w:left="510"/>
        <w:rPr>
          <w:rFonts w:cs="Calibri"/>
          <w:b/>
          <w:bCs/>
          <w:color w:val="000000" w:themeColor="text1"/>
          <w:sz w:val="28"/>
          <w:szCs w:val="28"/>
          <w:rtl/>
          <w:lang w:bidi="ar-IQ"/>
        </w:rPr>
      </w:pPr>
    </w:p>
    <w:p w14:paraId="1E0DE6A6" w14:textId="70508816" w:rsidR="003A3534" w:rsidRPr="00AC2E97" w:rsidRDefault="003A3534" w:rsidP="00AC2E97">
      <w:pPr>
        <w:bidi/>
        <w:spacing w:after="0"/>
        <w:ind w:left="510"/>
        <w:rPr>
          <w:rFonts w:cs="Calibri"/>
          <w:b/>
          <w:bCs/>
          <w:color w:val="4472C4" w:themeColor="accent1"/>
          <w:sz w:val="28"/>
          <w:szCs w:val="28"/>
          <w:rtl/>
          <w:lang w:bidi="ar-IQ"/>
        </w:rPr>
      </w:pPr>
      <w:r w:rsidRPr="000C04D9">
        <w:rPr>
          <w:rFonts w:cs="Calibri"/>
          <w:b/>
          <w:bCs/>
          <w:color w:val="4472C4" w:themeColor="accent1"/>
          <w:sz w:val="28"/>
          <w:szCs w:val="28"/>
          <w:rtl/>
          <w:lang w:bidi="ar-IQ"/>
        </w:rPr>
        <w:lastRenderedPageBreak/>
        <w:t xml:space="preserve">القرار: </w:t>
      </w:r>
      <w:r w:rsidRPr="000C04D9">
        <w:rPr>
          <w:rFonts w:cs="Calibri"/>
          <w:color w:val="4472C4" w:themeColor="accent1"/>
          <w:sz w:val="28"/>
          <w:szCs w:val="28"/>
          <w:rtl/>
          <w:lang w:bidi="ar-IQ"/>
        </w:rPr>
        <w:t>تخويل المدير التنفيذي صلاحية تقديم طلب التنفيذ المعدل لتقرير عام 2019 بناء على التقرير الذي سيقدمه الإداري المستقبل بخصوص بيانات الإقليم لتقرير 2018.</w:t>
      </w:r>
    </w:p>
    <w:p w14:paraId="59E8E830" w14:textId="67CF7D7C" w:rsidR="003A3534" w:rsidRPr="000C04D9" w:rsidRDefault="003A3534" w:rsidP="003A3534">
      <w:pPr>
        <w:bidi/>
        <w:spacing w:before="240"/>
        <w:rPr>
          <w:rFonts w:cs="Calibri"/>
          <w:b/>
          <w:bCs/>
          <w:color w:val="000000" w:themeColor="text1"/>
          <w:sz w:val="28"/>
          <w:szCs w:val="28"/>
          <w:rtl/>
          <w:lang w:bidi="ar-IQ"/>
        </w:rPr>
      </w:pPr>
      <w:r w:rsidRPr="000C04D9">
        <w:rPr>
          <w:rFonts w:cs="Calibri"/>
          <w:b/>
          <w:bCs/>
          <w:color w:val="000000" w:themeColor="text1"/>
          <w:sz w:val="28"/>
          <w:szCs w:val="28"/>
          <w:rtl/>
          <w:lang w:bidi="ar-IQ"/>
        </w:rPr>
        <w:t>تقرير الإنجاز السنوي 2019</w:t>
      </w:r>
    </w:p>
    <w:p w14:paraId="57206FD3" w14:textId="77777777" w:rsidR="003A3534" w:rsidRPr="000C04D9" w:rsidRDefault="003A3534" w:rsidP="003A3534">
      <w:pPr>
        <w:bidi/>
        <w:rPr>
          <w:rFonts w:cs="Calibri"/>
          <w:color w:val="000000" w:themeColor="text1"/>
          <w:sz w:val="28"/>
          <w:szCs w:val="28"/>
          <w:rtl/>
          <w:lang w:bidi="ar-IQ"/>
        </w:rPr>
      </w:pPr>
      <w:r w:rsidRPr="000C04D9">
        <w:rPr>
          <w:rFonts w:cs="Calibri"/>
          <w:color w:val="000000" w:themeColor="text1"/>
          <w:sz w:val="28"/>
          <w:szCs w:val="28"/>
          <w:rtl/>
          <w:lang w:bidi="ar-IQ"/>
        </w:rPr>
        <w:t>اطلع المجلس على النسخة النهائية وتابع الأعضاء الفقرات التي تم تعديلها بناء على الملاحظات التي سجلوها في مناقشات الاجتماعات السابقة.</w:t>
      </w:r>
    </w:p>
    <w:p w14:paraId="126ECB32" w14:textId="77777777" w:rsidR="003A3534" w:rsidRPr="000C04D9" w:rsidRDefault="003A3534" w:rsidP="003A3534">
      <w:pPr>
        <w:pStyle w:val="ListParagraph"/>
        <w:bidi/>
        <w:rPr>
          <w:rFonts w:cs="Calibri"/>
          <w:color w:val="4472C4" w:themeColor="accent1"/>
          <w:sz w:val="28"/>
          <w:szCs w:val="28"/>
          <w:rtl/>
          <w:lang w:bidi="ar-IQ"/>
        </w:rPr>
      </w:pPr>
      <w:r w:rsidRPr="000C04D9">
        <w:rPr>
          <w:rFonts w:cs="Calibri"/>
          <w:b/>
          <w:bCs/>
          <w:color w:val="4472C4" w:themeColor="accent1"/>
          <w:sz w:val="28"/>
          <w:szCs w:val="28"/>
          <w:rtl/>
          <w:lang w:bidi="ar-IQ"/>
        </w:rPr>
        <w:t>القرار:</w:t>
      </w:r>
    </w:p>
    <w:p w14:paraId="3F75F2F7" w14:textId="77777777" w:rsidR="003A3534" w:rsidRPr="000C04D9" w:rsidRDefault="003A3534" w:rsidP="003A3534">
      <w:pPr>
        <w:pStyle w:val="ListParagraph"/>
        <w:bidi/>
        <w:rPr>
          <w:rFonts w:cs="Calibri"/>
          <w:color w:val="4472C4" w:themeColor="accent1"/>
          <w:sz w:val="28"/>
          <w:szCs w:val="28"/>
          <w:lang w:bidi="ar-IQ"/>
        </w:rPr>
      </w:pPr>
      <w:r w:rsidRPr="000C04D9">
        <w:rPr>
          <w:rFonts w:cs="Calibri"/>
          <w:color w:val="4472C4" w:themeColor="accent1"/>
          <w:sz w:val="28"/>
          <w:szCs w:val="28"/>
          <w:rtl/>
          <w:lang w:bidi="ar-IQ"/>
        </w:rPr>
        <w:t>إقرار التقرير بشكله الحالي ونشره في الموقع وإرسال نسخة منه إلى المبادرة الدولية.</w:t>
      </w:r>
    </w:p>
    <w:p w14:paraId="79319D4F" w14:textId="77777777" w:rsidR="003A3534" w:rsidRPr="000C04D9" w:rsidRDefault="003A3534" w:rsidP="003A3534">
      <w:pPr>
        <w:bidi/>
        <w:spacing w:after="0" w:line="240" w:lineRule="auto"/>
        <w:rPr>
          <w:rFonts w:cs="Calibri"/>
          <w:b/>
          <w:bCs/>
          <w:sz w:val="28"/>
          <w:szCs w:val="28"/>
          <w:rtl/>
          <w:lang w:bidi="ar-IQ"/>
        </w:rPr>
      </w:pPr>
    </w:p>
    <w:p w14:paraId="6706133B" w14:textId="77777777" w:rsidR="00D507DA" w:rsidRPr="000C04D9" w:rsidRDefault="00D507DA" w:rsidP="003A3534">
      <w:pPr>
        <w:bidi/>
        <w:spacing w:after="0" w:line="240" w:lineRule="auto"/>
        <w:rPr>
          <w:rFonts w:cs="Calibri"/>
          <w:sz w:val="28"/>
          <w:szCs w:val="28"/>
          <w:rtl/>
          <w:lang w:bidi="ar-IQ"/>
        </w:rPr>
      </w:pPr>
    </w:p>
    <w:p w14:paraId="686BE43F" w14:textId="5D708B5C" w:rsidR="00D73852" w:rsidRPr="000C04D9" w:rsidRDefault="00D73852" w:rsidP="00D73852">
      <w:pPr>
        <w:bidi/>
        <w:spacing w:after="0" w:line="240" w:lineRule="auto"/>
        <w:jc w:val="right"/>
        <w:rPr>
          <w:rFonts w:cs="Calibri"/>
          <w:b/>
          <w:bCs/>
          <w:sz w:val="28"/>
          <w:szCs w:val="28"/>
          <w:lang w:bidi="ar-IQ"/>
        </w:rPr>
      </w:pPr>
      <w:r w:rsidRPr="000C04D9">
        <w:rPr>
          <w:rFonts w:cs="Calibri"/>
          <w:b/>
          <w:bCs/>
          <w:sz w:val="28"/>
          <w:szCs w:val="28"/>
          <w:rtl/>
          <w:lang w:bidi="ar-IQ"/>
        </w:rPr>
        <w:t>مجلس الأمناء</w:t>
      </w:r>
    </w:p>
    <w:sectPr w:rsidR="00D73852" w:rsidRPr="000C04D9" w:rsidSect="0042441D">
      <w:footerReference w:type="default" r:id="rId8"/>
      <w:pgSz w:w="11906" w:h="16838" w:code="9"/>
      <w:pgMar w:top="567" w:right="1077" w:bottom="567" w:left="1077" w:header="0"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A89746" w14:textId="77777777" w:rsidR="00D631E1" w:rsidRDefault="00D631E1">
      <w:pPr>
        <w:spacing w:after="0" w:line="240" w:lineRule="auto"/>
      </w:pPr>
      <w:r>
        <w:separator/>
      </w:r>
    </w:p>
  </w:endnote>
  <w:endnote w:type="continuationSeparator" w:id="0">
    <w:p w14:paraId="6156AED1" w14:textId="77777777" w:rsidR="00D631E1" w:rsidRDefault="00D631E1">
      <w:pPr>
        <w:spacing w:after="0" w:line="240" w:lineRule="auto"/>
      </w:pPr>
      <w:r>
        <w:continuationSeparator/>
      </w:r>
    </w:p>
  </w:endnote>
  <w:endnote w:type="continuationNotice" w:id="1">
    <w:p w14:paraId="48D9CE52" w14:textId="77777777" w:rsidR="00D631E1" w:rsidRDefault="00D631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inorHAnsi" w:hAnsiTheme="minorHAnsi" w:cstheme="minorHAnsi"/>
      </w:rPr>
      <w:id w:val="2059820442"/>
      <w:docPartObj>
        <w:docPartGallery w:val="Page Numbers (Bottom of Page)"/>
        <w:docPartUnique/>
      </w:docPartObj>
    </w:sdtPr>
    <w:sdtContent>
      <w:sdt>
        <w:sdtPr>
          <w:rPr>
            <w:rFonts w:asciiTheme="minorHAnsi" w:hAnsiTheme="minorHAnsi" w:cstheme="minorHAnsi"/>
          </w:rPr>
          <w:id w:val="1728636285"/>
          <w:docPartObj>
            <w:docPartGallery w:val="Page Numbers (Top of Page)"/>
            <w:docPartUnique/>
          </w:docPartObj>
        </w:sdtPr>
        <w:sdtContent>
          <w:p w14:paraId="7A0AB302" w14:textId="27AD5C96" w:rsidR="005F2318" w:rsidRPr="00C2589B" w:rsidRDefault="005F2318" w:rsidP="00C2589B">
            <w:pPr>
              <w:pStyle w:val="Footer"/>
              <w:jc w:val="center"/>
              <w:rPr>
                <w:rFonts w:asciiTheme="minorHAnsi" w:hAnsiTheme="minorHAnsi" w:cstheme="minorHAnsi"/>
              </w:rPr>
            </w:pPr>
            <w:r w:rsidRPr="005F2318">
              <w:rPr>
                <w:rFonts w:asciiTheme="minorHAnsi" w:hAnsiTheme="minorHAnsi" w:cstheme="minorHAnsi"/>
                <w:sz w:val="24"/>
                <w:szCs w:val="24"/>
              </w:rPr>
              <w:fldChar w:fldCharType="begin"/>
            </w:r>
            <w:r w:rsidRPr="005F2318">
              <w:rPr>
                <w:rFonts w:asciiTheme="minorHAnsi" w:hAnsiTheme="minorHAnsi" w:cstheme="minorHAnsi"/>
              </w:rPr>
              <w:instrText xml:space="preserve"> PAGE </w:instrText>
            </w:r>
            <w:r w:rsidRPr="005F2318">
              <w:rPr>
                <w:rFonts w:asciiTheme="minorHAnsi" w:hAnsiTheme="minorHAnsi" w:cstheme="minorHAnsi"/>
                <w:sz w:val="24"/>
                <w:szCs w:val="24"/>
              </w:rPr>
              <w:fldChar w:fldCharType="separate"/>
            </w:r>
            <w:r w:rsidRPr="005F2318">
              <w:rPr>
                <w:rFonts w:asciiTheme="minorHAnsi" w:hAnsiTheme="minorHAnsi" w:cstheme="minorHAnsi"/>
                <w:noProof/>
              </w:rPr>
              <w:t>2</w:t>
            </w:r>
            <w:r w:rsidRPr="005F2318">
              <w:rPr>
                <w:rFonts w:asciiTheme="minorHAnsi" w:hAnsiTheme="minorHAnsi" w:cstheme="minorHAnsi"/>
                <w:sz w:val="24"/>
                <w:szCs w:val="24"/>
              </w:rPr>
              <w:fldChar w:fldCharType="end"/>
            </w:r>
            <w:r w:rsidRPr="005F2318">
              <w:rPr>
                <w:rFonts w:asciiTheme="minorHAnsi" w:hAnsiTheme="minorHAnsi" w:cstheme="minorHAnsi"/>
              </w:rPr>
              <w:t xml:space="preserve"> </w:t>
            </w:r>
            <w:r w:rsidRPr="005F2318">
              <w:rPr>
                <w:rFonts w:asciiTheme="minorHAnsi" w:hAnsiTheme="minorHAnsi" w:cstheme="minorHAnsi"/>
                <w:rtl/>
              </w:rPr>
              <w:t>/</w:t>
            </w:r>
            <w:r w:rsidRPr="005F2318">
              <w:rPr>
                <w:rFonts w:asciiTheme="minorHAnsi" w:hAnsiTheme="minorHAnsi" w:cstheme="minorHAnsi"/>
              </w:rPr>
              <w:t xml:space="preserve"> </w:t>
            </w:r>
            <w:r w:rsidRPr="005F2318">
              <w:rPr>
                <w:rFonts w:asciiTheme="minorHAnsi" w:hAnsiTheme="minorHAnsi" w:cstheme="minorHAnsi"/>
                <w:sz w:val="24"/>
                <w:szCs w:val="24"/>
              </w:rPr>
              <w:fldChar w:fldCharType="begin"/>
            </w:r>
            <w:r w:rsidRPr="005F2318">
              <w:rPr>
                <w:rFonts w:asciiTheme="minorHAnsi" w:hAnsiTheme="minorHAnsi" w:cstheme="minorHAnsi"/>
              </w:rPr>
              <w:instrText xml:space="preserve"> NUMPAGES  </w:instrText>
            </w:r>
            <w:r w:rsidRPr="005F2318">
              <w:rPr>
                <w:rFonts w:asciiTheme="minorHAnsi" w:hAnsiTheme="minorHAnsi" w:cstheme="minorHAnsi"/>
                <w:sz w:val="24"/>
                <w:szCs w:val="24"/>
              </w:rPr>
              <w:fldChar w:fldCharType="separate"/>
            </w:r>
            <w:r w:rsidRPr="005F2318">
              <w:rPr>
                <w:rFonts w:asciiTheme="minorHAnsi" w:hAnsiTheme="minorHAnsi" w:cstheme="minorHAnsi"/>
                <w:noProof/>
              </w:rPr>
              <w:t>2</w:t>
            </w:r>
            <w:r w:rsidRPr="005F2318">
              <w:rPr>
                <w:rFonts w:asciiTheme="minorHAnsi" w:hAnsiTheme="minorHAnsi" w:cstheme="minorHAnsi"/>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333FB9" w14:textId="77777777" w:rsidR="00D631E1" w:rsidRDefault="00D631E1">
      <w:pPr>
        <w:spacing w:after="0" w:line="240" w:lineRule="auto"/>
      </w:pPr>
      <w:r>
        <w:separator/>
      </w:r>
    </w:p>
  </w:footnote>
  <w:footnote w:type="continuationSeparator" w:id="0">
    <w:p w14:paraId="3E467D11" w14:textId="77777777" w:rsidR="00D631E1" w:rsidRDefault="00D631E1">
      <w:pPr>
        <w:spacing w:after="0" w:line="240" w:lineRule="auto"/>
      </w:pPr>
      <w:r>
        <w:continuationSeparator/>
      </w:r>
    </w:p>
  </w:footnote>
  <w:footnote w:type="continuationNotice" w:id="1">
    <w:p w14:paraId="6A9027F4" w14:textId="77777777" w:rsidR="00D631E1" w:rsidRDefault="00D631E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2B5F05"/>
    <w:multiLevelType w:val="hybridMultilevel"/>
    <w:tmpl w:val="2F9273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1D3196"/>
    <w:multiLevelType w:val="hybridMultilevel"/>
    <w:tmpl w:val="6E6805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C05D66"/>
    <w:multiLevelType w:val="hybridMultilevel"/>
    <w:tmpl w:val="331890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1B43AB"/>
    <w:multiLevelType w:val="hybridMultilevel"/>
    <w:tmpl w:val="73027D32"/>
    <w:lvl w:ilvl="0" w:tplc="80C0CEC0">
      <w:start w:val="1"/>
      <w:numFmt w:val="decimal"/>
      <w:lvlText w:val="%1."/>
      <w:lvlJc w:val="left"/>
      <w:pPr>
        <w:ind w:left="360" w:hanging="360"/>
      </w:pPr>
      <w:rPr>
        <w:rFonts w:asciiTheme="minorHAnsi" w:eastAsia="Calibri" w:hAnsiTheme="minorHAnsi" w:cs="Calibri"/>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5504AB2"/>
    <w:multiLevelType w:val="hybridMultilevel"/>
    <w:tmpl w:val="D9C27B08"/>
    <w:lvl w:ilvl="0" w:tplc="EA0213B8">
      <w:start w:val="1"/>
      <w:numFmt w:val="decimal"/>
      <w:lvlText w:val="%1."/>
      <w:lvlJc w:val="left"/>
      <w:pPr>
        <w:ind w:left="720" w:hanging="360"/>
      </w:pPr>
      <w:rPr>
        <w:rFonts w:ascii="Calibri" w:hAnsi="Calibr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272081"/>
    <w:multiLevelType w:val="hybridMultilevel"/>
    <w:tmpl w:val="7D604B68"/>
    <w:lvl w:ilvl="0" w:tplc="776AA6FC">
      <w:start w:val="1"/>
      <w:numFmt w:val="decimal"/>
      <w:lvlText w:val="%1."/>
      <w:lvlJc w:val="left"/>
      <w:pPr>
        <w:ind w:left="870" w:hanging="360"/>
      </w:pPr>
      <w:rPr>
        <w:rFonts w:cs="Calibri"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6" w15:restartNumberingAfterBreak="0">
    <w:nsid w:val="19C854F0"/>
    <w:multiLevelType w:val="hybridMultilevel"/>
    <w:tmpl w:val="8CDC6F36"/>
    <w:lvl w:ilvl="0" w:tplc="C7A231A2">
      <w:numFmt w:val="bullet"/>
      <w:lvlText w:val="-"/>
      <w:lvlJc w:val="left"/>
      <w:pPr>
        <w:ind w:left="720" w:hanging="360"/>
      </w:pPr>
      <w:rPr>
        <w:rFonts w:ascii="Calibri" w:eastAsia="Calibri"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7E778B"/>
    <w:multiLevelType w:val="hybridMultilevel"/>
    <w:tmpl w:val="E2D6E3C8"/>
    <w:lvl w:ilvl="0" w:tplc="02388FC0">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12136B"/>
    <w:multiLevelType w:val="hybridMultilevel"/>
    <w:tmpl w:val="3BB85EE2"/>
    <w:lvl w:ilvl="0" w:tplc="0409000F">
      <w:start w:val="1"/>
      <w:numFmt w:val="decimal"/>
      <w:lvlText w:val="%1."/>
      <w:lvlJc w:val="left"/>
      <w:pPr>
        <w:ind w:left="785" w:hanging="360"/>
      </w:p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9" w15:restartNumberingAfterBreak="0">
    <w:nsid w:val="31D45E6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B51935"/>
    <w:multiLevelType w:val="hybridMultilevel"/>
    <w:tmpl w:val="8BA8333A"/>
    <w:lvl w:ilvl="0" w:tplc="28A8103E">
      <w:start w:val="1"/>
      <w:numFmt w:val="decimal"/>
      <w:lvlText w:val="%1."/>
      <w:lvlJc w:val="left"/>
      <w:pPr>
        <w:ind w:left="720" w:hanging="360"/>
      </w:pPr>
      <w:rPr>
        <w:rFonts w:asciiTheme="minorHAnsi" w:eastAsiaTheme="minorEastAsia"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7B15DE"/>
    <w:multiLevelType w:val="hybridMultilevel"/>
    <w:tmpl w:val="F6025BA2"/>
    <w:lvl w:ilvl="0" w:tplc="1B3C1C32">
      <w:start w:val="1"/>
      <w:numFmt w:val="decimal"/>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1B0FB9"/>
    <w:multiLevelType w:val="hybridMultilevel"/>
    <w:tmpl w:val="A5E832C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D522E5A"/>
    <w:multiLevelType w:val="multilevel"/>
    <w:tmpl w:val="FFFFFFFF"/>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3EB02F70"/>
    <w:multiLevelType w:val="multilevel"/>
    <w:tmpl w:val="FFFFFFFF"/>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42504288"/>
    <w:multiLevelType w:val="hybridMultilevel"/>
    <w:tmpl w:val="4F5860EC"/>
    <w:lvl w:ilvl="0" w:tplc="0409000F">
      <w:start w:val="1"/>
      <w:numFmt w:val="decimal"/>
      <w:lvlText w:val="%1."/>
      <w:lvlJc w:val="left"/>
      <w:pPr>
        <w:ind w:left="785" w:hanging="360"/>
      </w:p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6" w15:restartNumberingAfterBreak="0">
    <w:nsid w:val="45F75B23"/>
    <w:multiLevelType w:val="hybridMultilevel"/>
    <w:tmpl w:val="2AB6FA68"/>
    <w:lvl w:ilvl="0" w:tplc="0409000F">
      <w:start w:val="1"/>
      <w:numFmt w:val="decimal"/>
      <w:lvlText w:val="%1."/>
      <w:lvlJc w:val="left"/>
      <w:pPr>
        <w:ind w:left="785" w:hanging="360"/>
      </w:p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7" w15:restartNumberingAfterBreak="0">
    <w:nsid w:val="4F4B338E"/>
    <w:multiLevelType w:val="hybridMultilevel"/>
    <w:tmpl w:val="215C451C"/>
    <w:lvl w:ilvl="0" w:tplc="02388FC0">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A106F1"/>
    <w:multiLevelType w:val="hybridMultilevel"/>
    <w:tmpl w:val="4A66BF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5990C71"/>
    <w:multiLevelType w:val="hybridMultilevel"/>
    <w:tmpl w:val="E9F608A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A4E30AE"/>
    <w:multiLevelType w:val="hybridMultilevel"/>
    <w:tmpl w:val="80F83A8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C4047AE"/>
    <w:multiLevelType w:val="hybridMultilevel"/>
    <w:tmpl w:val="63A8A8C6"/>
    <w:lvl w:ilvl="0" w:tplc="7764D48A">
      <w:start w:val="1"/>
      <w:numFmt w:val="decimal"/>
      <w:lvlText w:val="%1."/>
      <w:lvlJc w:val="left"/>
      <w:pPr>
        <w:ind w:left="720" w:hanging="360"/>
      </w:pPr>
      <w:rPr>
        <w:rFonts w:ascii="Calibri" w:hAnsi="Calibr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75713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5472913"/>
    <w:multiLevelType w:val="hybridMultilevel"/>
    <w:tmpl w:val="4FCCCD7A"/>
    <w:lvl w:ilvl="0" w:tplc="609A8194">
      <w:start w:val="1"/>
      <w:numFmt w:val="decimal"/>
      <w:lvlText w:val="%1."/>
      <w:lvlJc w:val="left"/>
      <w:pPr>
        <w:ind w:left="360" w:hanging="360"/>
      </w:pPr>
      <w:rPr>
        <w:lang w:bidi="ar-IQ"/>
      </w:rPr>
    </w:lvl>
    <w:lvl w:ilvl="1" w:tplc="04090019">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24" w15:restartNumberingAfterBreak="0">
    <w:nsid w:val="68FC5712"/>
    <w:multiLevelType w:val="hybridMultilevel"/>
    <w:tmpl w:val="5E38F752"/>
    <w:lvl w:ilvl="0" w:tplc="DC9026AE">
      <w:start w:val="1"/>
      <w:numFmt w:val="decimal"/>
      <w:lvlText w:val="%1."/>
      <w:lvlJc w:val="left"/>
      <w:pPr>
        <w:ind w:left="870" w:hanging="36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25" w15:restartNumberingAfterBreak="0">
    <w:nsid w:val="69511EAF"/>
    <w:multiLevelType w:val="hybridMultilevel"/>
    <w:tmpl w:val="BF6C179A"/>
    <w:lvl w:ilvl="0" w:tplc="02388FC0">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96B0894"/>
    <w:multiLevelType w:val="hybridMultilevel"/>
    <w:tmpl w:val="17243478"/>
    <w:lvl w:ilvl="0" w:tplc="3DC2A108">
      <w:start w:val="1"/>
      <w:numFmt w:val="decimal"/>
      <w:lvlText w:val="%1."/>
      <w:lvlJc w:val="left"/>
      <w:pPr>
        <w:ind w:left="870" w:hanging="36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27" w15:restartNumberingAfterBreak="0">
    <w:nsid w:val="6AC30D96"/>
    <w:multiLevelType w:val="hybridMultilevel"/>
    <w:tmpl w:val="0994F7C8"/>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ACC565E"/>
    <w:multiLevelType w:val="hybridMultilevel"/>
    <w:tmpl w:val="12F8F30E"/>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BBA17D9"/>
    <w:multiLevelType w:val="hybridMultilevel"/>
    <w:tmpl w:val="410AA6E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D412B22"/>
    <w:multiLevelType w:val="hybridMultilevel"/>
    <w:tmpl w:val="855EE7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D7F72A1"/>
    <w:multiLevelType w:val="hybridMultilevel"/>
    <w:tmpl w:val="79E84F18"/>
    <w:lvl w:ilvl="0" w:tplc="4FBC5474">
      <w:start w:val="1"/>
      <w:numFmt w:val="bullet"/>
      <w:lvlText w:val="-"/>
      <w:lvlJc w:val="left"/>
      <w:pPr>
        <w:ind w:left="786" w:hanging="360"/>
      </w:pPr>
      <w:rPr>
        <w:rFonts w:ascii="Calibri" w:eastAsia="Times New Roman" w:hAnsi="Calibri" w:cs="Calibri"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32" w15:restartNumberingAfterBreak="0">
    <w:nsid w:val="6E8E0D5A"/>
    <w:multiLevelType w:val="hybridMultilevel"/>
    <w:tmpl w:val="D78E0F62"/>
    <w:lvl w:ilvl="0" w:tplc="19065F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5615C87"/>
    <w:multiLevelType w:val="hybridMultilevel"/>
    <w:tmpl w:val="E0A261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5691C75"/>
    <w:multiLevelType w:val="hybridMultilevel"/>
    <w:tmpl w:val="E174D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D3F382F"/>
    <w:multiLevelType w:val="hybridMultilevel"/>
    <w:tmpl w:val="0938170A"/>
    <w:lvl w:ilvl="0" w:tplc="0DF8357A">
      <w:start w:val="4"/>
      <w:numFmt w:val="bullet"/>
      <w:lvlText w:val="-"/>
      <w:lvlJc w:val="left"/>
      <w:pPr>
        <w:ind w:left="1230" w:hanging="360"/>
      </w:pPr>
      <w:rPr>
        <w:rFonts w:ascii="Calibri" w:eastAsia="Times New Roman" w:hAnsi="Calibri" w:cs="Calibri" w:hint="default"/>
      </w:rPr>
    </w:lvl>
    <w:lvl w:ilvl="1" w:tplc="04090003" w:tentative="1">
      <w:start w:val="1"/>
      <w:numFmt w:val="bullet"/>
      <w:lvlText w:val="o"/>
      <w:lvlJc w:val="left"/>
      <w:pPr>
        <w:ind w:left="1950" w:hanging="360"/>
      </w:pPr>
      <w:rPr>
        <w:rFonts w:ascii="Courier New" w:hAnsi="Courier New" w:cs="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cs="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cs="Courier New" w:hint="default"/>
      </w:rPr>
    </w:lvl>
    <w:lvl w:ilvl="8" w:tplc="04090005" w:tentative="1">
      <w:start w:val="1"/>
      <w:numFmt w:val="bullet"/>
      <w:lvlText w:val=""/>
      <w:lvlJc w:val="left"/>
      <w:pPr>
        <w:ind w:left="6990" w:hanging="360"/>
      </w:pPr>
      <w:rPr>
        <w:rFonts w:ascii="Wingdings" w:hAnsi="Wingdings" w:hint="default"/>
      </w:rPr>
    </w:lvl>
  </w:abstractNum>
  <w:num w:numId="1" w16cid:durableId="1958753228">
    <w:abstractNumId w:val="24"/>
  </w:num>
  <w:num w:numId="2" w16cid:durableId="2066029428">
    <w:abstractNumId w:val="28"/>
  </w:num>
  <w:num w:numId="3" w16cid:durableId="1437478818">
    <w:abstractNumId w:val="3"/>
  </w:num>
  <w:num w:numId="4" w16cid:durableId="1079330799">
    <w:abstractNumId w:val="21"/>
  </w:num>
  <w:num w:numId="5" w16cid:durableId="1257787638">
    <w:abstractNumId w:val="34"/>
  </w:num>
  <w:num w:numId="6" w16cid:durableId="1059015359">
    <w:abstractNumId w:val="2"/>
  </w:num>
  <w:num w:numId="7" w16cid:durableId="771777547">
    <w:abstractNumId w:val="30"/>
  </w:num>
  <w:num w:numId="8" w16cid:durableId="1046611220">
    <w:abstractNumId w:val="18"/>
  </w:num>
  <w:num w:numId="9" w16cid:durableId="329335488">
    <w:abstractNumId w:val="10"/>
  </w:num>
  <w:num w:numId="10" w16cid:durableId="749353958">
    <w:abstractNumId w:val="1"/>
  </w:num>
  <w:num w:numId="11" w16cid:durableId="791510250">
    <w:abstractNumId w:val="4"/>
  </w:num>
  <w:num w:numId="12" w16cid:durableId="2065710734">
    <w:abstractNumId w:val="9"/>
  </w:num>
  <w:num w:numId="13" w16cid:durableId="55805174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75745555">
    <w:abstractNumId w:val="22"/>
  </w:num>
  <w:num w:numId="15" w16cid:durableId="1652893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27921950">
    <w:abstractNumId w:val="11"/>
  </w:num>
  <w:num w:numId="17" w16cid:durableId="850995611">
    <w:abstractNumId w:val="6"/>
  </w:num>
  <w:num w:numId="18" w16cid:durableId="1869370000">
    <w:abstractNumId w:val="8"/>
  </w:num>
  <w:num w:numId="19" w16cid:durableId="800391664">
    <w:abstractNumId w:val="0"/>
  </w:num>
  <w:num w:numId="20" w16cid:durableId="912273557">
    <w:abstractNumId w:val="17"/>
  </w:num>
  <w:num w:numId="21" w16cid:durableId="1912502859">
    <w:abstractNumId w:val="25"/>
  </w:num>
  <w:num w:numId="22" w16cid:durableId="1794323852">
    <w:abstractNumId w:val="7"/>
  </w:num>
  <w:num w:numId="23" w16cid:durableId="580259878">
    <w:abstractNumId w:val="16"/>
  </w:num>
  <w:num w:numId="24" w16cid:durableId="1202353494">
    <w:abstractNumId w:val="15"/>
  </w:num>
  <w:num w:numId="25" w16cid:durableId="1162618368">
    <w:abstractNumId w:val="12"/>
  </w:num>
  <w:num w:numId="26" w16cid:durableId="361908459">
    <w:abstractNumId w:val="19"/>
  </w:num>
  <w:num w:numId="27" w16cid:durableId="1511677990">
    <w:abstractNumId w:val="23"/>
  </w:num>
  <w:num w:numId="28" w16cid:durableId="1229809193">
    <w:abstractNumId w:val="32"/>
  </w:num>
  <w:num w:numId="29" w16cid:durableId="2143842682">
    <w:abstractNumId w:val="29"/>
  </w:num>
  <w:num w:numId="30" w16cid:durableId="2114401700">
    <w:abstractNumId w:val="27"/>
  </w:num>
  <w:num w:numId="31" w16cid:durableId="768355164">
    <w:abstractNumId w:val="31"/>
  </w:num>
  <w:num w:numId="32" w16cid:durableId="500268809">
    <w:abstractNumId w:val="20"/>
  </w:num>
  <w:num w:numId="33" w16cid:durableId="1408066650">
    <w:abstractNumId w:val="5"/>
  </w:num>
  <w:num w:numId="34" w16cid:durableId="689570129">
    <w:abstractNumId w:val="33"/>
  </w:num>
  <w:num w:numId="35" w16cid:durableId="847521076">
    <w:abstractNumId w:val="35"/>
  </w:num>
  <w:num w:numId="36" w16cid:durableId="1767193318">
    <w:abstractNumId w:val="2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8C7"/>
    <w:rsid w:val="00000002"/>
    <w:rsid w:val="000012FA"/>
    <w:rsid w:val="0000425A"/>
    <w:rsid w:val="00004A6B"/>
    <w:rsid w:val="00004E8C"/>
    <w:rsid w:val="00006AEF"/>
    <w:rsid w:val="00007E7C"/>
    <w:rsid w:val="00010464"/>
    <w:rsid w:val="000113C9"/>
    <w:rsid w:val="00011F06"/>
    <w:rsid w:val="0001251C"/>
    <w:rsid w:val="00012FD5"/>
    <w:rsid w:val="0001446C"/>
    <w:rsid w:val="00015577"/>
    <w:rsid w:val="0001687E"/>
    <w:rsid w:val="00020531"/>
    <w:rsid w:val="00021EB8"/>
    <w:rsid w:val="00022833"/>
    <w:rsid w:val="000237E0"/>
    <w:rsid w:val="0002460B"/>
    <w:rsid w:val="0002736C"/>
    <w:rsid w:val="000307A9"/>
    <w:rsid w:val="00031313"/>
    <w:rsid w:val="0003359E"/>
    <w:rsid w:val="0003791A"/>
    <w:rsid w:val="00037D54"/>
    <w:rsid w:val="000410D4"/>
    <w:rsid w:val="00041C3F"/>
    <w:rsid w:val="0004215A"/>
    <w:rsid w:val="00042572"/>
    <w:rsid w:val="00042786"/>
    <w:rsid w:val="0004294E"/>
    <w:rsid w:val="00042A04"/>
    <w:rsid w:val="00043443"/>
    <w:rsid w:val="00043C44"/>
    <w:rsid w:val="0004489C"/>
    <w:rsid w:val="000454D8"/>
    <w:rsid w:val="00047134"/>
    <w:rsid w:val="000507E2"/>
    <w:rsid w:val="0005351B"/>
    <w:rsid w:val="00055691"/>
    <w:rsid w:val="00055CF6"/>
    <w:rsid w:val="0006366C"/>
    <w:rsid w:val="000637F5"/>
    <w:rsid w:val="00063E26"/>
    <w:rsid w:val="00071306"/>
    <w:rsid w:val="00071806"/>
    <w:rsid w:val="00072FF7"/>
    <w:rsid w:val="00073932"/>
    <w:rsid w:val="00075AEB"/>
    <w:rsid w:val="000837C0"/>
    <w:rsid w:val="000838A9"/>
    <w:rsid w:val="000847D2"/>
    <w:rsid w:val="00084FFA"/>
    <w:rsid w:val="00086608"/>
    <w:rsid w:val="000921FF"/>
    <w:rsid w:val="00092FC7"/>
    <w:rsid w:val="00094C7B"/>
    <w:rsid w:val="00094CA6"/>
    <w:rsid w:val="00095F71"/>
    <w:rsid w:val="000961A6"/>
    <w:rsid w:val="000967D1"/>
    <w:rsid w:val="00097491"/>
    <w:rsid w:val="000A0255"/>
    <w:rsid w:val="000A0BEA"/>
    <w:rsid w:val="000A0C24"/>
    <w:rsid w:val="000A10C2"/>
    <w:rsid w:val="000A4A21"/>
    <w:rsid w:val="000A5B79"/>
    <w:rsid w:val="000A73DD"/>
    <w:rsid w:val="000B030C"/>
    <w:rsid w:val="000B04DB"/>
    <w:rsid w:val="000B0A7D"/>
    <w:rsid w:val="000B1074"/>
    <w:rsid w:val="000B1A1F"/>
    <w:rsid w:val="000B3E1A"/>
    <w:rsid w:val="000B4546"/>
    <w:rsid w:val="000B56F1"/>
    <w:rsid w:val="000B6D25"/>
    <w:rsid w:val="000C04D9"/>
    <w:rsid w:val="000C159A"/>
    <w:rsid w:val="000C274D"/>
    <w:rsid w:val="000C292D"/>
    <w:rsid w:val="000C2B01"/>
    <w:rsid w:val="000C3CAA"/>
    <w:rsid w:val="000C3E90"/>
    <w:rsid w:val="000C523D"/>
    <w:rsid w:val="000C55C5"/>
    <w:rsid w:val="000C60BA"/>
    <w:rsid w:val="000D060B"/>
    <w:rsid w:val="000D0787"/>
    <w:rsid w:val="000D0B81"/>
    <w:rsid w:val="000D30A3"/>
    <w:rsid w:val="000D4C46"/>
    <w:rsid w:val="000D62A6"/>
    <w:rsid w:val="000D69DB"/>
    <w:rsid w:val="000D6F8E"/>
    <w:rsid w:val="000D7690"/>
    <w:rsid w:val="000E2772"/>
    <w:rsid w:val="000E55CD"/>
    <w:rsid w:val="000E5FA2"/>
    <w:rsid w:val="000E6A5D"/>
    <w:rsid w:val="000F0029"/>
    <w:rsid w:val="000F0275"/>
    <w:rsid w:val="000F29C7"/>
    <w:rsid w:val="000F4260"/>
    <w:rsid w:val="000F4E9E"/>
    <w:rsid w:val="000F5006"/>
    <w:rsid w:val="000F6375"/>
    <w:rsid w:val="000F67F7"/>
    <w:rsid w:val="00101B5C"/>
    <w:rsid w:val="00103586"/>
    <w:rsid w:val="00105CDA"/>
    <w:rsid w:val="00106A6D"/>
    <w:rsid w:val="001074D9"/>
    <w:rsid w:val="00107B8E"/>
    <w:rsid w:val="00112632"/>
    <w:rsid w:val="00114518"/>
    <w:rsid w:val="00116EB1"/>
    <w:rsid w:val="00117651"/>
    <w:rsid w:val="001209C9"/>
    <w:rsid w:val="00120D9A"/>
    <w:rsid w:val="001215A0"/>
    <w:rsid w:val="00124FDF"/>
    <w:rsid w:val="00125090"/>
    <w:rsid w:val="0012684B"/>
    <w:rsid w:val="00126CAB"/>
    <w:rsid w:val="001277C4"/>
    <w:rsid w:val="0012798F"/>
    <w:rsid w:val="00127D60"/>
    <w:rsid w:val="00127FB4"/>
    <w:rsid w:val="001315E7"/>
    <w:rsid w:val="00136C95"/>
    <w:rsid w:val="00144362"/>
    <w:rsid w:val="00146DBD"/>
    <w:rsid w:val="001473BD"/>
    <w:rsid w:val="00151129"/>
    <w:rsid w:val="001511C0"/>
    <w:rsid w:val="00151418"/>
    <w:rsid w:val="00151D37"/>
    <w:rsid w:val="001526C1"/>
    <w:rsid w:val="00152972"/>
    <w:rsid w:val="001554D1"/>
    <w:rsid w:val="00156C43"/>
    <w:rsid w:val="00156C94"/>
    <w:rsid w:val="00160B8F"/>
    <w:rsid w:val="00164622"/>
    <w:rsid w:val="00166284"/>
    <w:rsid w:val="00170BC5"/>
    <w:rsid w:val="0017338B"/>
    <w:rsid w:val="00173C83"/>
    <w:rsid w:val="001809B5"/>
    <w:rsid w:val="00181EC3"/>
    <w:rsid w:val="001821C8"/>
    <w:rsid w:val="00182FAE"/>
    <w:rsid w:val="00183F31"/>
    <w:rsid w:val="0018453B"/>
    <w:rsid w:val="00184FA9"/>
    <w:rsid w:val="00185668"/>
    <w:rsid w:val="00186DB7"/>
    <w:rsid w:val="00190E23"/>
    <w:rsid w:val="001913DD"/>
    <w:rsid w:val="00191A61"/>
    <w:rsid w:val="00191F18"/>
    <w:rsid w:val="001931C0"/>
    <w:rsid w:val="001958A6"/>
    <w:rsid w:val="00196E75"/>
    <w:rsid w:val="001A0D65"/>
    <w:rsid w:val="001A3AB7"/>
    <w:rsid w:val="001A3DE0"/>
    <w:rsid w:val="001A7782"/>
    <w:rsid w:val="001B00F0"/>
    <w:rsid w:val="001B176C"/>
    <w:rsid w:val="001B1F4C"/>
    <w:rsid w:val="001B25B0"/>
    <w:rsid w:val="001B2E0A"/>
    <w:rsid w:val="001B3F98"/>
    <w:rsid w:val="001B4630"/>
    <w:rsid w:val="001C1DE2"/>
    <w:rsid w:val="001C3259"/>
    <w:rsid w:val="001C467E"/>
    <w:rsid w:val="001D006B"/>
    <w:rsid w:val="001D10C2"/>
    <w:rsid w:val="001D1D54"/>
    <w:rsid w:val="001D2060"/>
    <w:rsid w:val="001D269A"/>
    <w:rsid w:val="001D342A"/>
    <w:rsid w:val="001D3651"/>
    <w:rsid w:val="001D5C00"/>
    <w:rsid w:val="001D5F0C"/>
    <w:rsid w:val="001E02BB"/>
    <w:rsid w:val="001E0BE6"/>
    <w:rsid w:val="001E3045"/>
    <w:rsid w:val="001E339E"/>
    <w:rsid w:val="001E5E35"/>
    <w:rsid w:val="001E621E"/>
    <w:rsid w:val="001E64E3"/>
    <w:rsid w:val="001F0037"/>
    <w:rsid w:val="001F0712"/>
    <w:rsid w:val="001F1420"/>
    <w:rsid w:val="001F1924"/>
    <w:rsid w:val="001F25D7"/>
    <w:rsid w:val="001F3A48"/>
    <w:rsid w:val="001F3F4B"/>
    <w:rsid w:val="001F4FBB"/>
    <w:rsid w:val="001F5250"/>
    <w:rsid w:val="001F6876"/>
    <w:rsid w:val="002002AF"/>
    <w:rsid w:val="00205194"/>
    <w:rsid w:val="0020652F"/>
    <w:rsid w:val="00206A61"/>
    <w:rsid w:val="0020744F"/>
    <w:rsid w:val="00210DB2"/>
    <w:rsid w:val="0021157D"/>
    <w:rsid w:val="00212BDE"/>
    <w:rsid w:val="002140F2"/>
    <w:rsid w:val="002140F5"/>
    <w:rsid w:val="00214A24"/>
    <w:rsid w:val="00214D12"/>
    <w:rsid w:val="00214DBD"/>
    <w:rsid w:val="00215E33"/>
    <w:rsid w:val="00217EAB"/>
    <w:rsid w:val="00217F80"/>
    <w:rsid w:val="00220635"/>
    <w:rsid w:val="00220887"/>
    <w:rsid w:val="002212BD"/>
    <w:rsid w:val="00223C91"/>
    <w:rsid w:val="00224E6C"/>
    <w:rsid w:val="00226F5C"/>
    <w:rsid w:val="002279C3"/>
    <w:rsid w:val="0023033D"/>
    <w:rsid w:val="00231DD8"/>
    <w:rsid w:val="002339E7"/>
    <w:rsid w:val="00233B48"/>
    <w:rsid w:val="00233C98"/>
    <w:rsid w:val="002350B6"/>
    <w:rsid w:val="00237128"/>
    <w:rsid w:val="00237129"/>
    <w:rsid w:val="00237F83"/>
    <w:rsid w:val="00244A37"/>
    <w:rsid w:val="00244C39"/>
    <w:rsid w:val="00245C1A"/>
    <w:rsid w:val="00247620"/>
    <w:rsid w:val="00247F45"/>
    <w:rsid w:val="0025046F"/>
    <w:rsid w:val="00253349"/>
    <w:rsid w:val="00253A57"/>
    <w:rsid w:val="00257278"/>
    <w:rsid w:val="00260B6A"/>
    <w:rsid w:val="00260D5B"/>
    <w:rsid w:val="00261810"/>
    <w:rsid w:val="00262E27"/>
    <w:rsid w:val="00262FEB"/>
    <w:rsid w:val="00265290"/>
    <w:rsid w:val="00266A6D"/>
    <w:rsid w:val="002673A0"/>
    <w:rsid w:val="00267527"/>
    <w:rsid w:val="00272966"/>
    <w:rsid w:val="002750B8"/>
    <w:rsid w:val="00275423"/>
    <w:rsid w:val="0028317A"/>
    <w:rsid w:val="00283F82"/>
    <w:rsid w:val="0028444E"/>
    <w:rsid w:val="0028465C"/>
    <w:rsid w:val="00285920"/>
    <w:rsid w:val="00286469"/>
    <w:rsid w:val="00286F30"/>
    <w:rsid w:val="0028730E"/>
    <w:rsid w:val="00287CDA"/>
    <w:rsid w:val="002927E3"/>
    <w:rsid w:val="00293B41"/>
    <w:rsid w:val="00293F46"/>
    <w:rsid w:val="002A0B7F"/>
    <w:rsid w:val="002A18C7"/>
    <w:rsid w:val="002A19BD"/>
    <w:rsid w:val="002A1E54"/>
    <w:rsid w:val="002A3AE1"/>
    <w:rsid w:val="002A3E0D"/>
    <w:rsid w:val="002A41FD"/>
    <w:rsid w:val="002B051B"/>
    <w:rsid w:val="002B13CD"/>
    <w:rsid w:val="002B21AD"/>
    <w:rsid w:val="002B3999"/>
    <w:rsid w:val="002B4D35"/>
    <w:rsid w:val="002B5622"/>
    <w:rsid w:val="002B6F82"/>
    <w:rsid w:val="002C0D2F"/>
    <w:rsid w:val="002C1916"/>
    <w:rsid w:val="002C22E0"/>
    <w:rsid w:val="002C4F82"/>
    <w:rsid w:val="002C51F4"/>
    <w:rsid w:val="002C6A0C"/>
    <w:rsid w:val="002D09B3"/>
    <w:rsid w:val="002D0DC3"/>
    <w:rsid w:val="002D585F"/>
    <w:rsid w:val="002E082B"/>
    <w:rsid w:val="002E0D7A"/>
    <w:rsid w:val="002E12E8"/>
    <w:rsid w:val="002E1C12"/>
    <w:rsid w:val="002E1CFE"/>
    <w:rsid w:val="002E230A"/>
    <w:rsid w:val="002E5EFC"/>
    <w:rsid w:val="002F7250"/>
    <w:rsid w:val="00301674"/>
    <w:rsid w:val="00302B03"/>
    <w:rsid w:val="00307936"/>
    <w:rsid w:val="003101B3"/>
    <w:rsid w:val="00314029"/>
    <w:rsid w:val="00317934"/>
    <w:rsid w:val="0032020E"/>
    <w:rsid w:val="00321011"/>
    <w:rsid w:val="00324D05"/>
    <w:rsid w:val="00330CF5"/>
    <w:rsid w:val="00332A3F"/>
    <w:rsid w:val="003339F9"/>
    <w:rsid w:val="003345C7"/>
    <w:rsid w:val="00334FA2"/>
    <w:rsid w:val="00335162"/>
    <w:rsid w:val="00335A72"/>
    <w:rsid w:val="00336D74"/>
    <w:rsid w:val="00340F9D"/>
    <w:rsid w:val="00341447"/>
    <w:rsid w:val="00342D9B"/>
    <w:rsid w:val="00343EF9"/>
    <w:rsid w:val="0034408D"/>
    <w:rsid w:val="003442D8"/>
    <w:rsid w:val="00344FD9"/>
    <w:rsid w:val="003460DC"/>
    <w:rsid w:val="00347F4F"/>
    <w:rsid w:val="003507E7"/>
    <w:rsid w:val="003517E4"/>
    <w:rsid w:val="00352CFA"/>
    <w:rsid w:val="003538C9"/>
    <w:rsid w:val="003545BD"/>
    <w:rsid w:val="00355A14"/>
    <w:rsid w:val="003616A0"/>
    <w:rsid w:val="003630BA"/>
    <w:rsid w:val="00363CF6"/>
    <w:rsid w:val="0037069F"/>
    <w:rsid w:val="00370C09"/>
    <w:rsid w:val="0037124E"/>
    <w:rsid w:val="003723C4"/>
    <w:rsid w:val="0037252D"/>
    <w:rsid w:val="00374312"/>
    <w:rsid w:val="00376F10"/>
    <w:rsid w:val="00377E31"/>
    <w:rsid w:val="00380171"/>
    <w:rsid w:val="00382419"/>
    <w:rsid w:val="0038300C"/>
    <w:rsid w:val="00385333"/>
    <w:rsid w:val="003877BD"/>
    <w:rsid w:val="00392BFB"/>
    <w:rsid w:val="00393B85"/>
    <w:rsid w:val="003953C8"/>
    <w:rsid w:val="00397585"/>
    <w:rsid w:val="003A1FC9"/>
    <w:rsid w:val="003A25BA"/>
    <w:rsid w:val="003A2C21"/>
    <w:rsid w:val="003A3534"/>
    <w:rsid w:val="003A4805"/>
    <w:rsid w:val="003A53F5"/>
    <w:rsid w:val="003A6E28"/>
    <w:rsid w:val="003A7955"/>
    <w:rsid w:val="003B0D51"/>
    <w:rsid w:val="003B23ED"/>
    <w:rsid w:val="003B42CC"/>
    <w:rsid w:val="003B4C37"/>
    <w:rsid w:val="003B5F7F"/>
    <w:rsid w:val="003C0157"/>
    <w:rsid w:val="003C0240"/>
    <w:rsid w:val="003C135C"/>
    <w:rsid w:val="003C1EF6"/>
    <w:rsid w:val="003C35F3"/>
    <w:rsid w:val="003C4615"/>
    <w:rsid w:val="003C6956"/>
    <w:rsid w:val="003D045C"/>
    <w:rsid w:val="003D0B4E"/>
    <w:rsid w:val="003D2CFD"/>
    <w:rsid w:val="003D3C4B"/>
    <w:rsid w:val="003D58E4"/>
    <w:rsid w:val="003D5F65"/>
    <w:rsid w:val="003D6812"/>
    <w:rsid w:val="003E3930"/>
    <w:rsid w:val="003E4EB6"/>
    <w:rsid w:val="003E633D"/>
    <w:rsid w:val="003E75DA"/>
    <w:rsid w:val="003F0711"/>
    <w:rsid w:val="003F0B30"/>
    <w:rsid w:val="003F220D"/>
    <w:rsid w:val="003F395D"/>
    <w:rsid w:val="003F458C"/>
    <w:rsid w:val="003F6CAE"/>
    <w:rsid w:val="003F7261"/>
    <w:rsid w:val="00401BFC"/>
    <w:rsid w:val="0040291B"/>
    <w:rsid w:val="004034FE"/>
    <w:rsid w:val="00404FAF"/>
    <w:rsid w:val="00411008"/>
    <w:rsid w:val="00411D2B"/>
    <w:rsid w:val="00412CFD"/>
    <w:rsid w:val="004130AE"/>
    <w:rsid w:val="004137C5"/>
    <w:rsid w:val="0041739B"/>
    <w:rsid w:val="00417684"/>
    <w:rsid w:val="004176F7"/>
    <w:rsid w:val="00420AE7"/>
    <w:rsid w:val="004226F1"/>
    <w:rsid w:val="00423F8E"/>
    <w:rsid w:val="0042441D"/>
    <w:rsid w:val="00424805"/>
    <w:rsid w:val="00425A71"/>
    <w:rsid w:val="00425DD9"/>
    <w:rsid w:val="00427791"/>
    <w:rsid w:val="00430638"/>
    <w:rsid w:val="00430871"/>
    <w:rsid w:val="00431A22"/>
    <w:rsid w:val="00433A95"/>
    <w:rsid w:val="0043448A"/>
    <w:rsid w:val="00434FA9"/>
    <w:rsid w:val="0044039B"/>
    <w:rsid w:val="004403B2"/>
    <w:rsid w:val="00440A41"/>
    <w:rsid w:val="0044196E"/>
    <w:rsid w:val="004421DF"/>
    <w:rsid w:val="0044282C"/>
    <w:rsid w:val="00442CE0"/>
    <w:rsid w:val="00444FB2"/>
    <w:rsid w:val="00445A09"/>
    <w:rsid w:val="00445D71"/>
    <w:rsid w:val="00446654"/>
    <w:rsid w:val="00446A79"/>
    <w:rsid w:val="00446C78"/>
    <w:rsid w:val="004478C8"/>
    <w:rsid w:val="0045354D"/>
    <w:rsid w:val="0045445B"/>
    <w:rsid w:val="00454B04"/>
    <w:rsid w:val="00455524"/>
    <w:rsid w:val="00455F95"/>
    <w:rsid w:val="00455FC5"/>
    <w:rsid w:val="004616F8"/>
    <w:rsid w:val="00461B3F"/>
    <w:rsid w:val="00461C27"/>
    <w:rsid w:val="00464A03"/>
    <w:rsid w:val="0046506E"/>
    <w:rsid w:val="00465C45"/>
    <w:rsid w:val="00470505"/>
    <w:rsid w:val="00470C0B"/>
    <w:rsid w:val="00471AE9"/>
    <w:rsid w:val="004723F1"/>
    <w:rsid w:val="00472562"/>
    <w:rsid w:val="0047439C"/>
    <w:rsid w:val="00475B93"/>
    <w:rsid w:val="00476AD3"/>
    <w:rsid w:val="00484A4E"/>
    <w:rsid w:val="00485A57"/>
    <w:rsid w:val="004869C4"/>
    <w:rsid w:val="00487E91"/>
    <w:rsid w:val="00487F3F"/>
    <w:rsid w:val="00491B23"/>
    <w:rsid w:val="00494608"/>
    <w:rsid w:val="004976CA"/>
    <w:rsid w:val="00497D6D"/>
    <w:rsid w:val="00497F43"/>
    <w:rsid w:val="004A2099"/>
    <w:rsid w:val="004A3334"/>
    <w:rsid w:val="004A5223"/>
    <w:rsid w:val="004A6129"/>
    <w:rsid w:val="004A67F0"/>
    <w:rsid w:val="004A73A7"/>
    <w:rsid w:val="004B2024"/>
    <w:rsid w:val="004B216F"/>
    <w:rsid w:val="004B2348"/>
    <w:rsid w:val="004B4E09"/>
    <w:rsid w:val="004B4E27"/>
    <w:rsid w:val="004B5D37"/>
    <w:rsid w:val="004B6679"/>
    <w:rsid w:val="004B7A2A"/>
    <w:rsid w:val="004C1EEE"/>
    <w:rsid w:val="004C342B"/>
    <w:rsid w:val="004D0327"/>
    <w:rsid w:val="004D63D3"/>
    <w:rsid w:val="004D7AEC"/>
    <w:rsid w:val="004E495F"/>
    <w:rsid w:val="004E6158"/>
    <w:rsid w:val="004E6DD8"/>
    <w:rsid w:val="004F063C"/>
    <w:rsid w:val="004F1082"/>
    <w:rsid w:val="004F4BCC"/>
    <w:rsid w:val="004F553E"/>
    <w:rsid w:val="004F6282"/>
    <w:rsid w:val="00500BF4"/>
    <w:rsid w:val="00500D90"/>
    <w:rsid w:val="005014A3"/>
    <w:rsid w:val="00501845"/>
    <w:rsid w:val="00504B9F"/>
    <w:rsid w:val="005123DF"/>
    <w:rsid w:val="00514778"/>
    <w:rsid w:val="00514848"/>
    <w:rsid w:val="00514EBD"/>
    <w:rsid w:val="005171FB"/>
    <w:rsid w:val="00520CF7"/>
    <w:rsid w:val="005218BC"/>
    <w:rsid w:val="00522544"/>
    <w:rsid w:val="00525D5D"/>
    <w:rsid w:val="005266FF"/>
    <w:rsid w:val="00527BC5"/>
    <w:rsid w:val="0053137C"/>
    <w:rsid w:val="00531E0A"/>
    <w:rsid w:val="00532C2B"/>
    <w:rsid w:val="0053430F"/>
    <w:rsid w:val="00534FAA"/>
    <w:rsid w:val="005379BA"/>
    <w:rsid w:val="005400AC"/>
    <w:rsid w:val="0054192D"/>
    <w:rsid w:val="005419ED"/>
    <w:rsid w:val="0054213B"/>
    <w:rsid w:val="00543EB0"/>
    <w:rsid w:val="00544FF8"/>
    <w:rsid w:val="00545117"/>
    <w:rsid w:val="005468FB"/>
    <w:rsid w:val="00546C2C"/>
    <w:rsid w:val="00546EBB"/>
    <w:rsid w:val="00547B2B"/>
    <w:rsid w:val="00547FF6"/>
    <w:rsid w:val="00551D91"/>
    <w:rsid w:val="0055283B"/>
    <w:rsid w:val="00553420"/>
    <w:rsid w:val="00554135"/>
    <w:rsid w:val="00556A66"/>
    <w:rsid w:val="00557946"/>
    <w:rsid w:val="00557A32"/>
    <w:rsid w:val="005601F6"/>
    <w:rsid w:val="00562FD6"/>
    <w:rsid w:val="00563629"/>
    <w:rsid w:val="0056710B"/>
    <w:rsid w:val="005678D3"/>
    <w:rsid w:val="0057152E"/>
    <w:rsid w:val="00572B71"/>
    <w:rsid w:val="0057622A"/>
    <w:rsid w:val="005769EA"/>
    <w:rsid w:val="00576D77"/>
    <w:rsid w:val="00577A6B"/>
    <w:rsid w:val="00581338"/>
    <w:rsid w:val="00581611"/>
    <w:rsid w:val="00582101"/>
    <w:rsid w:val="00585772"/>
    <w:rsid w:val="00591D76"/>
    <w:rsid w:val="00591E40"/>
    <w:rsid w:val="005924EA"/>
    <w:rsid w:val="00592CBA"/>
    <w:rsid w:val="005944AB"/>
    <w:rsid w:val="005973C7"/>
    <w:rsid w:val="005A1273"/>
    <w:rsid w:val="005A16A0"/>
    <w:rsid w:val="005A1A19"/>
    <w:rsid w:val="005A1C88"/>
    <w:rsid w:val="005A230D"/>
    <w:rsid w:val="005A2E83"/>
    <w:rsid w:val="005A720D"/>
    <w:rsid w:val="005A76A7"/>
    <w:rsid w:val="005B15F7"/>
    <w:rsid w:val="005B23A6"/>
    <w:rsid w:val="005B30DA"/>
    <w:rsid w:val="005B37AC"/>
    <w:rsid w:val="005B3A29"/>
    <w:rsid w:val="005B3B0D"/>
    <w:rsid w:val="005B59C1"/>
    <w:rsid w:val="005B6173"/>
    <w:rsid w:val="005B76AA"/>
    <w:rsid w:val="005C2594"/>
    <w:rsid w:val="005C3D02"/>
    <w:rsid w:val="005C3FC2"/>
    <w:rsid w:val="005C5E20"/>
    <w:rsid w:val="005C5F45"/>
    <w:rsid w:val="005C6A1D"/>
    <w:rsid w:val="005D0755"/>
    <w:rsid w:val="005D1183"/>
    <w:rsid w:val="005D1403"/>
    <w:rsid w:val="005D169B"/>
    <w:rsid w:val="005D1789"/>
    <w:rsid w:val="005D2070"/>
    <w:rsid w:val="005D3DDB"/>
    <w:rsid w:val="005D5165"/>
    <w:rsid w:val="005D54DF"/>
    <w:rsid w:val="005D7FD7"/>
    <w:rsid w:val="005E1414"/>
    <w:rsid w:val="005E1726"/>
    <w:rsid w:val="005E1EC8"/>
    <w:rsid w:val="005E30D5"/>
    <w:rsid w:val="005E4087"/>
    <w:rsid w:val="005E5C77"/>
    <w:rsid w:val="005F0EF3"/>
    <w:rsid w:val="005F12C6"/>
    <w:rsid w:val="005F161E"/>
    <w:rsid w:val="005F162B"/>
    <w:rsid w:val="005F181D"/>
    <w:rsid w:val="005F2318"/>
    <w:rsid w:val="005F2B20"/>
    <w:rsid w:val="005F2E0E"/>
    <w:rsid w:val="005F3F20"/>
    <w:rsid w:val="005F41C6"/>
    <w:rsid w:val="005F495C"/>
    <w:rsid w:val="005F4B2A"/>
    <w:rsid w:val="005F4EE0"/>
    <w:rsid w:val="005F66EE"/>
    <w:rsid w:val="005F7320"/>
    <w:rsid w:val="00600A94"/>
    <w:rsid w:val="00602C95"/>
    <w:rsid w:val="0061072E"/>
    <w:rsid w:val="00611ECD"/>
    <w:rsid w:val="006142F6"/>
    <w:rsid w:val="006151FE"/>
    <w:rsid w:val="00615735"/>
    <w:rsid w:val="006169B4"/>
    <w:rsid w:val="00617C85"/>
    <w:rsid w:val="0062125B"/>
    <w:rsid w:val="0062273C"/>
    <w:rsid w:val="006251A3"/>
    <w:rsid w:val="00626CB9"/>
    <w:rsid w:val="00632879"/>
    <w:rsid w:val="00633A55"/>
    <w:rsid w:val="006346EF"/>
    <w:rsid w:val="00634CD7"/>
    <w:rsid w:val="006369E1"/>
    <w:rsid w:val="00640581"/>
    <w:rsid w:val="00640CB9"/>
    <w:rsid w:val="0064168C"/>
    <w:rsid w:val="006463F7"/>
    <w:rsid w:val="00646494"/>
    <w:rsid w:val="0064668F"/>
    <w:rsid w:val="00646D91"/>
    <w:rsid w:val="00647E4A"/>
    <w:rsid w:val="00653D4C"/>
    <w:rsid w:val="00660EBD"/>
    <w:rsid w:val="006613F8"/>
    <w:rsid w:val="006616E8"/>
    <w:rsid w:val="0066345B"/>
    <w:rsid w:val="006648AC"/>
    <w:rsid w:val="00667293"/>
    <w:rsid w:val="00667404"/>
    <w:rsid w:val="0067043F"/>
    <w:rsid w:val="0067085E"/>
    <w:rsid w:val="006708A8"/>
    <w:rsid w:val="0067148B"/>
    <w:rsid w:val="00672DA6"/>
    <w:rsid w:val="00673D6D"/>
    <w:rsid w:val="00674053"/>
    <w:rsid w:val="00674C44"/>
    <w:rsid w:val="00682B04"/>
    <w:rsid w:val="00683E1C"/>
    <w:rsid w:val="0068478C"/>
    <w:rsid w:val="00684F59"/>
    <w:rsid w:val="00685253"/>
    <w:rsid w:val="00686812"/>
    <w:rsid w:val="0069006F"/>
    <w:rsid w:val="00690466"/>
    <w:rsid w:val="006913B8"/>
    <w:rsid w:val="006952C2"/>
    <w:rsid w:val="006A12BC"/>
    <w:rsid w:val="006A2881"/>
    <w:rsid w:val="006A32EF"/>
    <w:rsid w:val="006A3662"/>
    <w:rsid w:val="006A4065"/>
    <w:rsid w:val="006A4F53"/>
    <w:rsid w:val="006A5154"/>
    <w:rsid w:val="006A5532"/>
    <w:rsid w:val="006B05F1"/>
    <w:rsid w:val="006B08C9"/>
    <w:rsid w:val="006B1687"/>
    <w:rsid w:val="006B1E18"/>
    <w:rsid w:val="006B2E4E"/>
    <w:rsid w:val="006B4CB4"/>
    <w:rsid w:val="006B6AC9"/>
    <w:rsid w:val="006B7269"/>
    <w:rsid w:val="006C2D55"/>
    <w:rsid w:val="006C2EAC"/>
    <w:rsid w:val="006C3694"/>
    <w:rsid w:val="006C7498"/>
    <w:rsid w:val="006C7704"/>
    <w:rsid w:val="006D10B8"/>
    <w:rsid w:val="006D1FAF"/>
    <w:rsid w:val="006D3B7E"/>
    <w:rsid w:val="006D4AAE"/>
    <w:rsid w:val="006D5E64"/>
    <w:rsid w:val="006E096D"/>
    <w:rsid w:val="006E4370"/>
    <w:rsid w:val="006F02C1"/>
    <w:rsid w:val="006F2FCA"/>
    <w:rsid w:val="006F518D"/>
    <w:rsid w:val="006F6E97"/>
    <w:rsid w:val="006F712A"/>
    <w:rsid w:val="00703C61"/>
    <w:rsid w:val="00706C5D"/>
    <w:rsid w:val="00711208"/>
    <w:rsid w:val="00712A53"/>
    <w:rsid w:val="00714A5C"/>
    <w:rsid w:val="007203B2"/>
    <w:rsid w:val="00721D0C"/>
    <w:rsid w:val="007239D4"/>
    <w:rsid w:val="007255AC"/>
    <w:rsid w:val="007256E5"/>
    <w:rsid w:val="00726FF6"/>
    <w:rsid w:val="007303FA"/>
    <w:rsid w:val="00731A74"/>
    <w:rsid w:val="00732A6F"/>
    <w:rsid w:val="00735180"/>
    <w:rsid w:val="007354CB"/>
    <w:rsid w:val="00735539"/>
    <w:rsid w:val="007362A8"/>
    <w:rsid w:val="0073680D"/>
    <w:rsid w:val="00736C33"/>
    <w:rsid w:val="00737AF3"/>
    <w:rsid w:val="00741042"/>
    <w:rsid w:val="0074138C"/>
    <w:rsid w:val="007413B4"/>
    <w:rsid w:val="00745278"/>
    <w:rsid w:val="00746356"/>
    <w:rsid w:val="0075108F"/>
    <w:rsid w:val="00754B12"/>
    <w:rsid w:val="00754DB2"/>
    <w:rsid w:val="00755A2B"/>
    <w:rsid w:val="00756EE9"/>
    <w:rsid w:val="00756F6B"/>
    <w:rsid w:val="00757993"/>
    <w:rsid w:val="00761CF1"/>
    <w:rsid w:val="007651AB"/>
    <w:rsid w:val="00766690"/>
    <w:rsid w:val="00766A35"/>
    <w:rsid w:val="007672B8"/>
    <w:rsid w:val="00767EFD"/>
    <w:rsid w:val="00775072"/>
    <w:rsid w:val="0077588D"/>
    <w:rsid w:val="00775D70"/>
    <w:rsid w:val="0077680F"/>
    <w:rsid w:val="007768C8"/>
    <w:rsid w:val="00780755"/>
    <w:rsid w:val="007817F0"/>
    <w:rsid w:val="00785C2E"/>
    <w:rsid w:val="00793786"/>
    <w:rsid w:val="0079410A"/>
    <w:rsid w:val="007943F6"/>
    <w:rsid w:val="00795F90"/>
    <w:rsid w:val="007966F1"/>
    <w:rsid w:val="007A0A3A"/>
    <w:rsid w:val="007A13FE"/>
    <w:rsid w:val="007A1686"/>
    <w:rsid w:val="007A2E0C"/>
    <w:rsid w:val="007A3606"/>
    <w:rsid w:val="007A3C80"/>
    <w:rsid w:val="007A4100"/>
    <w:rsid w:val="007A41A3"/>
    <w:rsid w:val="007A41C6"/>
    <w:rsid w:val="007A5917"/>
    <w:rsid w:val="007A60C1"/>
    <w:rsid w:val="007B08CC"/>
    <w:rsid w:val="007C082A"/>
    <w:rsid w:val="007C270B"/>
    <w:rsid w:val="007C6F59"/>
    <w:rsid w:val="007C7757"/>
    <w:rsid w:val="007D1297"/>
    <w:rsid w:val="007D1C6F"/>
    <w:rsid w:val="007D302D"/>
    <w:rsid w:val="007D396B"/>
    <w:rsid w:val="007D3BBE"/>
    <w:rsid w:val="007D5B8A"/>
    <w:rsid w:val="007D6664"/>
    <w:rsid w:val="007D6DE4"/>
    <w:rsid w:val="007E1253"/>
    <w:rsid w:val="007E44D9"/>
    <w:rsid w:val="007E5C1C"/>
    <w:rsid w:val="007E612B"/>
    <w:rsid w:val="007F0B8E"/>
    <w:rsid w:val="007F13EF"/>
    <w:rsid w:val="007F2297"/>
    <w:rsid w:val="007F58DF"/>
    <w:rsid w:val="007F63F9"/>
    <w:rsid w:val="008009D3"/>
    <w:rsid w:val="008032A1"/>
    <w:rsid w:val="00803B2F"/>
    <w:rsid w:val="0080674C"/>
    <w:rsid w:val="0080700C"/>
    <w:rsid w:val="0080768D"/>
    <w:rsid w:val="008100F5"/>
    <w:rsid w:val="00813CE3"/>
    <w:rsid w:val="00814835"/>
    <w:rsid w:val="008159E4"/>
    <w:rsid w:val="00815A1A"/>
    <w:rsid w:val="0082214E"/>
    <w:rsid w:val="008235FE"/>
    <w:rsid w:val="00824D5C"/>
    <w:rsid w:val="00824EF0"/>
    <w:rsid w:val="00826ECD"/>
    <w:rsid w:val="00827E38"/>
    <w:rsid w:val="00831EA4"/>
    <w:rsid w:val="00833D40"/>
    <w:rsid w:val="00840B72"/>
    <w:rsid w:val="00841A56"/>
    <w:rsid w:val="00841B1F"/>
    <w:rsid w:val="00846BB8"/>
    <w:rsid w:val="008506EB"/>
    <w:rsid w:val="008523B2"/>
    <w:rsid w:val="00852486"/>
    <w:rsid w:val="008524BC"/>
    <w:rsid w:val="0085328D"/>
    <w:rsid w:val="0085479F"/>
    <w:rsid w:val="00860358"/>
    <w:rsid w:val="0086268D"/>
    <w:rsid w:val="008630F1"/>
    <w:rsid w:val="00864179"/>
    <w:rsid w:val="008656AA"/>
    <w:rsid w:val="00866417"/>
    <w:rsid w:val="00867D5C"/>
    <w:rsid w:val="00870481"/>
    <w:rsid w:val="0087108E"/>
    <w:rsid w:val="008725C1"/>
    <w:rsid w:val="00874D23"/>
    <w:rsid w:val="008773A5"/>
    <w:rsid w:val="008802A3"/>
    <w:rsid w:val="008814F7"/>
    <w:rsid w:val="008876AB"/>
    <w:rsid w:val="008903AA"/>
    <w:rsid w:val="0089254E"/>
    <w:rsid w:val="00894A08"/>
    <w:rsid w:val="00897106"/>
    <w:rsid w:val="008A0ABD"/>
    <w:rsid w:val="008A117A"/>
    <w:rsid w:val="008B144E"/>
    <w:rsid w:val="008B1E6B"/>
    <w:rsid w:val="008B3818"/>
    <w:rsid w:val="008B40D3"/>
    <w:rsid w:val="008B43C9"/>
    <w:rsid w:val="008B4A36"/>
    <w:rsid w:val="008B4FCB"/>
    <w:rsid w:val="008B6239"/>
    <w:rsid w:val="008B66A9"/>
    <w:rsid w:val="008C0973"/>
    <w:rsid w:val="008C09A6"/>
    <w:rsid w:val="008C3D46"/>
    <w:rsid w:val="008C4567"/>
    <w:rsid w:val="008C5F3B"/>
    <w:rsid w:val="008C6E7C"/>
    <w:rsid w:val="008D22B1"/>
    <w:rsid w:val="008D4CCB"/>
    <w:rsid w:val="008D513E"/>
    <w:rsid w:val="008D5859"/>
    <w:rsid w:val="008D6251"/>
    <w:rsid w:val="008D748F"/>
    <w:rsid w:val="008E1758"/>
    <w:rsid w:val="008E2BCD"/>
    <w:rsid w:val="008E2FA9"/>
    <w:rsid w:val="008E40A3"/>
    <w:rsid w:val="008E4D0F"/>
    <w:rsid w:val="008E72CF"/>
    <w:rsid w:val="008E7475"/>
    <w:rsid w:val="008F09EE"/>
    <w:rsid w:val="008F0FEB"/>
    <w:rsid w:val="008F1E48"/>
    <w:rsid w:val="008F20C4"/>
    <w:rsid w:val="008F25F7"/>
    <w:rsid w:val="008F6047"/>
    <w:rsid w:val="008F778F"/>
    <w:rsid w:val="00901B29"/>
    <w:rsid w:val="00902162"/>
    <w:rsid w:val="00902647"/>
    <w:rsid w:val="009039A7"/>
    <w:rsid w:val="0090439A"/>
    <w:rsid w:val="009101DC"/>
    <w:rsid w:val="00913513"/>
    <w:rsid w:val="00913B1F"/>
    <w:rsid w:val="009143D9"/>
    <w:rsid w:val="00921173"/>
    <w:rsid w:val="009215DC"/>
    <w:rsid w:val="00923CE7"/>
    <w:rsid w:val="00923EEA"/>
    <w:rsid w:val="00924E7D"/>
    <w:rsid w:val="0092574B"/>
    <w:rsid w:val="009267BB"/>
    <w:rsid w:val="00926B1C"/>
    <w:rsid w:val="009303B0"/>
    <w:rsid w:val="00933E5F"/>
    <w:rsid w:val="009348E1"/>
    <w:rsid w:val="0093536A"/>
    <w:rsid w:val="009367CC"/>
    <w:rsid w:val="00942F57"/>
    <w:rsid w:val="009442DE"/>
    <w:rsid w:val="00944551"/>
    <w:rsid w:val="00946F07"/>
    <w:rsid w:val="009503FF"/>
    <w:rsid w:val="00952133"/>
    <w:rsid w:val="00956966"/>
    <w:rsid w:val="00957AFA"/>
    <w:rsid w:val="00960807"/>
    <w:rsid w:val="00962CAF"/>
    <w:rsid w:val="009644AB"/>
    <w:rsid w:val="0096636D"/>
    <w:rsid w:val="00966C17"/>
    <w:rsid w:val="00967420"/>
    <w:rsid w:val="00967DFE"/>
    <w:rsid w:val="00970B83"/>
    <w:rsid w:val="00974840"/>
    <w:rsid w:val="00974BB1"/>
    <w:rsid w:val="00976C92"/>
    <w:rsid w:val="00976FB8"/>
    <w:rsid w:val="0097725A"/>
    <w:rsid w:val="00977B3D"/>
    <w:rsid w:val="009801CB"/>
    <w:rsid w:val="009811AE"/>
    <w:rsid w:val="00983CC3"/>
    <w:rsid w:val="009845CA"/>
    <w:rsid w:val="00984EB3"/>
    <w:rsid w:val="00985E6C"/>
    <w:rsid w:val="0099160C"/>
    <w:rsid w:val="009916AB"/>
    <w:rsid w:val="00991E05"/>
    <w:rsid w:val="00991E26"/>
    <w:rsid w:val="009925D1"/>
    <w:rsid w:val="009933BD"/>
    <w:rsid w:val="00993710"/>
    <w:rsid w:val="00994003"/>
    <w:rsid w:val="009942BA"/>
    <w:rsid w:val="00995898"/>
    <w:rsid w:val="009A0F0C"/>
    <w:rsid w:val="009A2A12"/>
    <w:rsid w:val="009A6683"/>
    <w:rsid w:val="009A6A1C"/>
    <w:rsid w:val="009A7365"/>
    <w:rsid w:val="009B2A71"/>
    <w:rsid w:val="009B2C72"/>
    <w:rsid w:val="009B306B"/>
    <w:rsid w:val="009B3B57"/>
    <w:rsid w:val="009B3CBE"/>
    <w:rsid w:val="009B6808"/>
    <w:rsid w:val="009B78C2"/>
    <w:rsid w:val="009C02BE"/>
    <w:rsid w:val="009D0E73"/>
    <w:rsid w:val="009D15A4"/>
    <w:rsid w:val="009D2569"/>
    <w:rsid w:val="009D33CD"/>
    <w:rsid w:val="009D3645"/>
    <w:rsid w:val="009D441F"/>
    <w:rsid w:val="009D4CA8"/>
    <w:rsid w:val="009D4E71"/>
    <w:rsid w:val="009D5F0D"/>
    <w:rsid w:val="009E022D"/>
    <w:rsid w:val="009E2F49"/>
    <w:rsid w:val="009E3B6A"/>
    <w:rsid w:val="009E4DBB"/>
    <w:rsid w:val="009E4F80"/>
    <w:rsid w:val="009E5397"/>
    <w:rsid w:val="009E5C85"/>
    <w:rsid w:val="009F10A9"/>
    <w:rsid w:val="009F335B"/>
    <w:rsid w:val="009F386A"/>
    <w:rsid w:val="009F72EC"/>
    <w:rsid w:val="00A00A0E"/>
    <w:rsid w:val="00A05CB0"/>
    <w:rsid w:val="00A06A47"/>
    <w:rsid w:val="00A07B9B"/>
    <w:rsid w:val="00A106BA"/>
    <w:rsid w:val="00A12BD1"/>
    <w:rsid w:val="00A13589"/>
    <w:rsid w:val="00A13798"/>
    <w:rsid w:val="00A13FA1"/>
    <w:rsid w:val="00A23113"/>
    <w:rsid w:val="00A2448C"/>
    <w:rsid w:val="00A257DE"/>
    <w:rsid w:val="00A25B35"/>
    <w:rsid w:val="00A25DAD"/>
    <w:rsid w:val="00A26F84"/>
    <w:rsid w:val="00A276BE"/>
    <w:rsid w:val="00A3004B"/>
    <w:rsid w:val="00A30062"/>
    <w:rsid w:val="00A3006F"/>
    <w:rsid w:val="00A3126E"/>
    <w:rsid w:val="00A3188F"/>
    <w:rsid w:val="00A319FF"/>
    <w:rsid w:val="00A31CF6"/>
    <w:rsid w:val="00A31E47"/>
    <w:rsid w:val="00A31F24"/>
    <w:rsid w:val="00A323EC"/>
    <w:rsid w:val="00A33BF2"/>
    <w:rsid w:val="00A368F6"/>
    <w:rsid w:val="00A3701A"/>
    <w:rsid w:val="00A371F4"/>
    <w:rsid w:val="00A37CD3"/>
    <w:rsid w:val="00A43540"/>
    <w:rsid w:val="00A4521D"/>
    <w:rsid w:val="00A452E9"/>
    <w:rsid w:val="00A45323"/>
    <w:rsid w:val="00A456F7"/>
    <w:rsid w:val="00A46C60"/>
    <w:rsid w:val="00A47736"/>
    <w:rsid w:val="00A50002"/>
    <w:rsid w:val="00A513F1"/>
    <w:rsid w:val="00A54FE5"/>
    <w:rsid w:val="00A617CB"/>
    <w:rsid w:val="00A61A21"/>
    <w:rsid w:val="00A63249"/>
    <w:rsid w:val="00A65660"/>
    <w:rsid w:val="00A66FB0"/>
    <w:rsid w:val="00A71B18"/>
    <w:rsid w:val="00A7385A"/>
    <w:rsid w:val="00A73E31"/>
    <w:rsid w:val="00A75EE3"/>
    <w:rsid w:val="00A779E4"/>
    <w:rsid w:val="00A80AB3"/>
    <w:rsid w:val="00A80B3B"/>
    <w:rsid w:val="00A818E4"/>
    <w:rsid w:val="00A82670"/>
    <w:rsid w:val="00A8587C"/>
    <w:rsid w:val="00A859DF"/>
    <w:rsid w:val="00A86DDD"/>
    <w:rsid w:val="00A8717C"/>
    <w:rsid w:val="00A875F6"/>
    <w:rsid w:val="00A90115"/>
    <w:rsid w:val="00A903E1"/>
    <w:rsid w:val="00A92BF5"/>
    <w:rsid w:val="00A930D2"/>
    <w:rsid w:val="00A946A5"/>
    <w:rsid w:val="00A94C05"/>
    <w:rsid w:val="00A953F0"/>
    <w:rsid w:val="00A95CB1"/>
    <w:rsid w:val="00A9665D"/>
    <w:rsid w:val="00A976BF"/>
    <w:rsid w:val="00AA3198"/>
    <w:rsid w:val="00AA4E6B"/>
    <w:rsid w:val="00AB1AA2"/>
    <w:rsid w:val="00AB2023"/>
    <w:rsid w:val="00AB25AC"/>
    <w:rsid w:val="00AB2B52"/>
    <w:rsid w:val="00AB6849"/>
    <w:rsid w:val="00AB7BB8"/>
    <w:rsid w:val="00AC2A0B"/>
    <w:rsid w:val="00AC2B84"/>
    <w:rsid w:val="00AC2E97"/>
    <w:rsid w:val="00AC3D4A"/>
    <w:rsid w:val="00AC741B"/>
    <w:rsid w:val="00AD0201"/>
    <w:rsid w:val="00AD063A"/>
    <w:rsid w:val="00AD0907"/>
    <w:rsid w:val="00AD0C43"/>
    <w:rsid w:val="00AD1FE5"/>
    <w:rsid w:val="00AD22DE"/>
    <w:rsid w:val="00AD2EAA"/>
    <w:rsid w:val="00AD360B"/>
    <w:rsid w:val="00AD54B1"/>
    <w:rsid w:val="00AD5B73"/>
    <w:rsid w:val="00AD61AD"/>
    <w:rsid w:val="00AD6CCC"/>
    <w:rsid w:val="00AE0024"/>
    <w:rsid w:val="00AE3D72"/>
    <w:rsid w:val="00AE401C"/>
    <w:rsid w:val="00AE4738"/>
    <w:rsid w:val="00AE4794"/>
    <w:rsid w:val="00AE4EA8"/>
    <w:rsid w:val="00AE6AB9"/>
    <w:rsid w:val="00AE70A7"/>
    <w:rsid w:val="00AE72C6"/>
    <w:rsid w:val="00AF00A1"/>
    <w:rsid w:val="00AF543B"/>
    <w:rsid w:val="00AF56A5"/>
    <w:rsid w:val="00AF6912"/>
    <w:rsid w:val="00B010FF"/>
    <w:rsid w:val="00B04BF8"/>
    <w:rsid w:val="00B072FE"/>
    <w:rsid w:val="00B07C24"/>
    <w:rsid w:val="00B11B10"/>
    <w:rsid w:val="00B13AEF"/>
    <w:rsid w:val="00B13D36"/>
    <w:rsid w:val="00B1540B"/>
    <w:rsid w:val="00B16A79"/>
    <w:rsid w:val="00B2030B"/>
    <w:rsid w:val="00B20783"/>
    <w:rsid w:val="00B3005F"/>
    <w:rsid w:val="00B312C9"/>
    <w:rsid w:val="00B317EF"/>
    <w:rsid w:val="00B32E7C"/>
    <w:rsid w:val="00B33304"/>
    <w:rsid w:val="00B3567E"/>
    <w:rsid w:val="00B377BF"/>
    <w:rsid w:val="00B37F8D"/>
    <w:rsid w:val="00B40B61"/>
    <w:rsid w:val="00B41ACB"/>
    <w:rsid w:val="00B42BE0"/>
    <w:rsid w:val="00B4311E"/>
    <w:rsid w:val="00B43B5D"/>
    <w:rsid w:val="00B5051E"/>
    <w:rsid w:val="00B50874"/>
    <w:rsid w:val="00B50E74"/>
    <w:rsid w:val="00B548F8"/>
    <w:rsid w:val="00B606E7"/>
    <w:rsid w:val="00B61752"/>
    <w:rsid w:val="00B62B83"/>
    <w:rsid w:val="00B62E7C"/>
    <w:rsid w:val="00B632D8"/>
    <w:rsid w:val="00B66F5D"/>
    <w:rsid w:val="00B67477"/>
    <w:rsid w:val="00B71364"/>
    <w:rsid w:val="00B766DB"/>
    <w:rsid w:val="00B76A8B"/>
    <w:rsid w:val="00B81739"/>
    <w:rsid w:val="00B81ACD"/>
    <w:rsid w:val="00B826B4"/>
    <w:rsid w:val="00B82E2C"/>
    <w:rsid w:val="00B86169"/>
    <w:rsid w:val="00B864EC"/>
    <w:rsid w:val="00B86B31"/>
    <w:rsid w:val="00B87A39"/>
    <w:rsid w:val="00B90460"/>
    <w:rsid w:val="00B90C63"/>
    <w:rsid w:val="00B9100D"/>
    <w:rsid w:val="00B92387"/>
    <w:rsid w:val="00B937FB"/>
    <w:rsid w:val="00B93968"/>
    <w:rsid w:val="00B94741"/>
    <w:rsid w:val="00B9569B"/>
    <w:rsid w:val="00B95F70"/>
    <w:rsid w:val="00BA04EA"/>
    <w:rsid w:val="00BA1ADF"/>
    <w:rsid w:val="00BA1BA3"/>
    <w:rsid w:val="00BA362B"/>
    <w:rsid w:val="00BA67B0"/>
    <w:rsid w:val="00BB0F4A"/>
    <w:rsid w:val="00BB3FED"/>
    <w:rsid w:val="00BB5A53"/>
    <w:rsid w:val="00BB740E"/>
    <w:rsid w:val="00BB795C"/>
    <w:rsid w:val="00BB798E"/>
    <w:rsid w:val="00BC5DDC"/>
    <w:rsid w:val="00BD2C0D"/>
    <w:rsid w:val="00BD4B6E"/>
    <w:rsid w:val="00BD4E60"/>
    <w:rsid w:val="00BD6544"/>
    <w:rsid w:val="00BE34A8"/>
    <w:rsid w:val="00BE4BD5"/>
    <w:rsid w:val="00BE4F1E"/>
    <w:rsid w:val="00BF0056"/>
    <w:rsid w:val="00BF039B"/>
    <w:rsid w:val="00BF56A6"/>
    <w:rsid w:val="00BF63F1"/>
    <w:rsid w:val="00C01BFF"/>
    <w:rsid w:val="00C033BF"/>
    <w:rsid w:val="00C03636"/>
    <w:rsid w:val="00C03DBB"/>
    <w:rsid w:val="00C04E0F"/>
    <w:rsid w:val="00C0789A"/>
    <w:rsid w:val="00C07D4F"/>
    <w:rsid w:val="00C122EC"/>
    <w:rsid w:val="00C139B5"/>
    <w:rsid w:val="00C1470F"/>
    <w:rsid w:val="00C15835"/>
    <w:rsid w:val="00C20869"/>
    <w:rsid w:val="00C21473"/>
    <w:rsid w:val="00C218B2"/>
    <w:rsid w:val="00C2589B"/>
    <w:rsid w:val="00C25F3F"/>
    <w:rsid w:val="00C27A7A"/>
    <w:rsid w:val="00C3108E"/>
    <w:rsid w:val="00C32236"/>
    <w:rsid w:val="00C347D5"/>
    <w:rsid w:val="00C34F92"/>
    <w:rsid w:val="00C35D21"/>
    <w:rsid w:val="00C35E16"/>
    <w:rsid w:val="00C37242"/>
    <w:rsid w:val="00C41892"/>
    <w:rsid w:val="00C42E78"/>
    <w:rsid w:val="00C42FB0"/>
    <w:rsid w:val="00C44AC1"/>
    <w:rsid w:val="00C458D5"/>
    <w:rsid w:val="00C45914"/>
    <w:rsid w:val="00C471D9"/>
    <w:rsid w:val="00C51957"/>
    <w:rsid w:val="00C53F60"/>
    <w:rsid w:val="00C53FA3"/>
    <w:rsid w:val="00C54BA6"/>
    <w:rsid w:val="00C55E07"/>
    <w:rsid w:val="00C56A44"/>
    <w:rsid w:val="00C57B63"/>
    <w:rsid w:val="00C60EB7"/>
    <w:rsid w:val="00C618B2"/>
    <w:rsid w:val="00C64339"/>
    <w:rsid w:val="00C64954"/>
    <w:rsid w:val="00C651CA"/>
    <w:rsid w:val="00C656E7"/>
    <w:rsid w:val="00C664D6"/>
    <w:rsid w:val="00C70883"/>
    <w:rsid w:val="00C71094"/>
    <w:rsid w:val="00C72379"/>
    <w:rsid w:val="00C72473"/>
    <w:rsid w:val="00C726E6"/>
    <w:rsid w:val="00C740A9"/>
    <w:rsid w:val="00C74C31"/>
    <w:rsid w:val="00C75E74"/>
    <w:rsid w:val="00C76173"/>
    <w:rsid w:val="00C779CF"/>
    <w:rsid w:val="00C8228E"/>
    <w:rsid w:val="00C824EE"/>
    <w:rsid w:val="00C901FC"/>
    <w:rsid w:val="00C90892"/>
    <w:rsid w:val="00C9117C"/>
    <w:rsid w:val="00C93CAE"/>
    <w:rsid w:val="00C93E50"/>
    <w:rsid w:val="00C93F29"/>
    <w:rsid w:val="00C97167"/>
    <w:rsid w:val="00C97574"/>
    <w:rsid w:val="00CA25CB"/>
    <w:rsid w:val="00CA312D"/>
    <w:rsid w:val="00CA38FD"/>
    <w:rsid w:val="00CA65DF"/>
    <w:rsid w:val="00CA6B74"/>
    <w:rsid w:val="00CA6C5E"/>
    <w:rsid w:val="00CB0542"/>
    <w:rsid w:val="00CB0849"/>
    <w:rsid w:val="00CB355C"/>
    <w:rsid w:val="00CB3631"/>
    <w:rsid w:val="00CB3A02"/>
    <w:rsid w:val="00CB4493"/>
    <w:rsid w:val="00CB5419"/>
    <w:rsid w:val="00CB732F"/>
    <w:rsid w:val="00CC2021"/>
    <w:rsid w:val="00CC21D4"/>
    <w:rsid w:val="00CC2F2D"/>
    <w:rsid w:val="00CC4207"/>
    <w:rsid w:val="00CC50C1"/>
    <w:rsid w:val="00CC5B4D"/>
    <w:rsid w:val="00CD418B"/>
    <w:rsid w:val="00CD4CE9"/>
    <w:rsid w:val="00CD60E3"/>
    <w:rsid w:val="00CE36EE"/>
    <w:rsid w:val="00CE78CF"/>
    <w:rsid w:val="00CF0884"/>
    <w:rsid w:val="00CF0AAE"/>
    <w:rsid w:val="00CF0EAC"/>
    <w:rsid w:val="00CF3969"/>
    <w:rsid w:val="00CF3BB1"/>
    <w:rsid w:val="00CF4591"/>
    <w:rsid w:val="00CF6B73"/>
    <w:rsid w:val="00CF731C"/>
    <w:rsid w:val="00CF74F7"/>
    <w:rsid w:val="00D013FA"/>
    <w:rsid w:val="00D03E46"/>
    <w:rsid w:val="00D05C28"/>
    <w:rsid w:val="00D06346"/>
    <w:rsid w:val="00D07BFC"/>
    <w:rsid w:val="00D11DE9"/>
    <w:rsid w:val="00D14DDA"/>
    <w:rsid w:val="00D2063F"/>
    <w:rsid w:val="00D23159"/>
    <w:rsid w:val="00D23650"/>
    <w:rsid w:val="00D2418F"/>
    <w:rsid w:val="00D24A66"/>
    <w:rsid w:val="00D2755A"/>
    <w:rsid w:val="00D31E72"/>
    <w:rsid w:val="00D34221"/>
    <w:rsid w:val="00D36884"/>
    <w:rsid w:val="00D40C29"/>
    <w:rsid w:val="00D40DF2"/>
    <w:rsid w:val="00D416D9"/>
    <w:rsid w:val="00D43B18"/>
    <w:rsid w:val="00D46C94"/>
    <w:rsid w:val="00D47560"/>
    <w:rsid w:val="00D50025"/>
    <w:rsid w:val="00D505EA"/>
    <w:rsid w:val="00D50762"/>
    <w:rsid w:val="00D507DA"/>
    <w:rsid w:val="00D50A26"/>
    <w:rsid w:val="00D5143D"/>
    <w:rsid w:val="00D53ACF"/>
    <w:rsid w:val="00D5411E"/>
    <w:rsid w:val="00D54952"/>
    <w:rsid w:val="00D57E89"/>
    <w:rsid w:val="00D62125"/>
    <w:rsid w:val="00D631E1"/>
    <w:rsid w:val="00D641ED"/>
    <w:rsid w:val="00D65EAD"/>
    <w:rsid w:val="00D665F6"/>
    <w:rsid w:val="00D675CD"/>
    <w:rsid w:val="00D72066"/>
    <w:rsid w:val="00D724DA"/>
    <w:rsid w:val="00D72C8E"/>
    <w:rsid w:val="00D73852"/>
    <w:rsid w:val="00D77DE8"/>
    <w:rsid w:val="00D8077F"/>
    <w:rsid w:val="00D80945"/>
    <w:rsid w:val="00D80CA8"/>
    <w:rsid w:val="00D81C3E"/>
    <w:rsid w:val="00D81D08"/>
    <w:rsid w:val="00D832BA"/>
    <w:rsid w:val="00D83598"/>
    <w:rsid w:val="00D84FD2"/>
    <w:rsid w:val="00D903AF"/>
    <w:rsid w:val="00D947A0"/>
    <w:rsid w:val="00D9685A"/>
    <w:rsid w:val="00DA1F14"/>
    <w:rsid w:val="00DA2321"/>
    <w:rsid w:val="00DA29C8"/>
    <w:rsid w:val="00DA3564"/>
    <w:rsid w:val="00DA6FD5"/>
    <w:rsid w:val="00DB0643"/>
    <w:rsid w:val="00DB1852"/>
    <w:rsid w:val="00DB1FB4"/>
    <w:rsid w:val="00DB453A"/>
    <w:rsid w:val="00DB655C"/>
    <w:rsid w:val="00DC03A1"/>
    <w:rsid w:val="00DC0677"/>
    <w:rsid w:val="00DC0A33"/>
    <w:rsid w:val="00DC3594"/>
    <w:rsid w:val="00DC3FCB"/>
    <w:rsid w:val="00DC44C6"/>
    <w:rsid w:val="00DC5600"/>
    <w:rsid w:val="00DC7899"/>
    <w:rsid w:val="00DC7AE0"/>
    <w:rsid w:val="00DC7D75"/>
    <w:rsid w:val="00DD0145"/>
    <w:rsid w:val="00DD05C4"/>
    <w:rsid w:val="00DD0E23"/>
    <w:rsid w:val="00DD0FBB"/>
    <w:rsid w:val="00DD2854"/>
    <w:rsid w:val="00DD2B09"/>
    <w:rsid w:val="00DD5C35"/>
    <w:rsid w:val="00DD7413"/>
    <w:rsid w:val="00DE0BC1"/>
    <w:rsid w:val="00DE1B6C"/>
    <w:rsid w:val="00DE28E1"/>
    <w:rsid w:val="00DE62F2"/>
    <w:rsid w:val="00DF04D9"/>
    <w:rsid w:val="00DF10CC"/>
    <w:rsid w:val="00DF1E1F"/>
    <w:rsid w:val="00DF2353"/>
    <w:rsid w:val="00DF2CFD"/>
    <w:rsid w:val="00DF4837"/>
    <w:rsid w:val="00E00E1B"/>
    <w:rsid w:val="00E02937"/>
    <w:rsid w:val="00E02EDF"/>
    <w:rsid w:val="00E04BC1"/>
    <w:rsid w:val="00E078AF"/>
    <w:rsid w:val="00E1063B"/>
    <w:rsid w:val="00E144AF"/>
    <w:rsid w:val="00E1563F"/>
    <w:rsid w:val="00E159F6"/>
    <w:rsid w:val="00E15CCB"/>
    <w:rsid w:val="00E16A07"/>
    <w:rsid w:val="00E201C2"/>
    <w:rsid w:val="00E20969"/>
    <w:rsid w:val="00E20E6C"/>
    <w:rsid w:val="00E217E6"/>
    <w:rsid w:val="00E21B06"/>
    <w:rsid w:val="00E24E6C"/>
    <w:rsid w:val="00E25292"/>
    <w:rsid w:val="00E255A0"/>
    <w:rsid w:val="00E27D42"/>
    <w:rsid w:val="00E316FB"/>
    <w:rsid w:val="00E32B94"/>
    <w:rsid w:val="00E337E1"/>
    <w:rsid w:val="00E33BFD"/>
    <w:rsid w:val="00E352D8"/>
    <w:rsid w:val="00E36DDA"/>
    <w:rsid w:val="00E4171E"/>
    <w:rsid w:val="00E4233C"/>
    <w:rsid w:val="00E427D0"/>
    <w:rsid w:val="00E439DA"/>
    <w:rsid w:val="00E45DE9"/>
    <w:rsid w:val="00E46282"/>
    <w:rsid w:val="00E4764C"/>
    <w:rsid w:val="00E47D01"/>
    <w:rsid w:val="00E5030F"/>
    <w:rsid w:val="00E50A5A"/>
    <w:rsid w:val="00E52042"/>
    <w:rsid w:val="00E520B2"/>
    <w:rsid w:val="00E539F9"/>
    <w:rsid w:val="00E614B5"/>
    <w:rsid w:val="00E6216D"/>
    <w:rsid w:val="00E625CB"/>
    <w:rsid w:val="00E63B1E"/>
    <w:rsid w:val="00E660AC"/>
    <w:rsid w:val="00E70523"/>
    <w:rsid w:val="00E71016"/>
    <w:rsid w:val="00E71476"/>
    <w:rsid w:val="00E71F38"/>
    <w:rsid w:val="00E758FA"/>
    <w:rsid w:val="00E777DF"/>
    <w:rsid w:val="00E801D7"/>
    <w:rsid w:val="00E828AA"/>
    <w:rsid w:val="00E83A65"/>
    <w:rsid w:val="00E83B02"/>
    <w:rsid w:val="00E87BD2"/>
    <w:rsid w:val="00E87D25"/>
    <w:rsid w:val="00E91BDC"/>
    <w:rsid w:val="00E92C1B"/>
    <w:rsid w:val="00E93137"/>
    <w:rsid w:val="00E93E70"/>
    <w:rsid w:val="00E946E7"/>
    <w:rsid w:val="00E94E59"/>
    <w:rsid w:val="00E9549C"/>
    <w:rsid w:val="00E9669D"/>
    <w:rsid w:val="00E96711"/>
    <w:rsid w:val="00E96D97"/>
    <w:rsid w:val="00EA05A2"/>
    <w:rsid w:val="00EA06D6"/>
    <w:rsid w:val="00EA0725"/>
    <w:rsid w:val="00EA1A6B"/>
    <w:rsid w:val="00EA2002"/>
    <w:rsid w:val="00EA281C"/>
    <w:rsid w:val="00EA2AE8"/>
    <w:rsid w:val="00EA5220"/>
    <w:rsid w:val="00EA58F6"/>
    <w:rsid w:val="00EA7EF6"/>
    <w:rsid w:val="00EB2705"/>
    <w:rsid w:val="00EB2D1D"/>
    <w:rsid w:val="00EB2DF5"/>
    <w:rsid w:val="00EB2FCC"/>
    <w:rsid w:val="00EB528A"/>
    <w:rsid w:val="00EB68CE"/>
    <w:rsid w:val="00EC1A28"/>
    <w:rsid w:val="00EC2868"/>
    <w:rsid w:val="00EC347F"/>
    <w:rsid w:val="00EC5EB6"/>
    <w:rsid w:val="00EC7F2A"/>
    <w:rsid w:val="00ED0ED1"/>
    <w:rsid w:val="00ED2177"/>
    <w:rsid w:val="00ED459B"/>
    <w:rsid w:val="00ED504E"/>
    <w:rsid w:val="00ED50C1"/>
    <w:rsid w:val="00ED571F"/>
    <w:rsid w:val="00EF0215"/>
    <w:rsid w:val="00EF0A7E"/>
    <w:rsid w:val="00EF1F3A"/>
    <w:rsid w:val="00EF3756"/>
    <w:rsid w:val="00F00124"/>
    <w:rsid w:val="00F02B6A"/>
    <w:rsid w:val="00F03CF8"/>
    <w:rsid w:val="00F04FD6"/>
    <w:rsid w:val="00F061E5"/>
    <w:rsid w:val="00F10529"/>
    <w:rsid w:val="00F10904"/>
    <w:rsid w:val="00F10E5F"/>
    <w:rsid w:val="00F13CDF"/>
    <w:rsid w:val="00F13F7F"/>
    <w:rsid w:val="00F15846"/>
    <w:rsid w:val="00F16884"/>
    <w:rsid w:val="00F16A38"/>
    <w:rsid w:val="00F17AFA"/>
    <w:rsid w:val="00F20823"/>
    <w:rsid w:val="00F22A93"/>
    <w:rsid w:val="00F2496E"/>
    <w:rsid w:val="00F256DC"/>
    <w:rsid w:val="00F257BB"/>
    <w:rsid w:val="00F259F9"/>
    <w:rsid w:val="00F27D80"/>
    <w:rsid w:val="00F318FC"/>
    <w:rsid w:val="00F337D5"/>
    <w:rsid w:val="00F35750"/>
    <w:rsid w:val="00F35FF3"/>
    <w:rsid w:val="00F37D97"/>
    <w:rsid w:val="00F40D0B"/>
    <w:rsid w:val="00F40F61"/>
    <w:rsid w:val="00F41CD4"/>
    <w:rsid w:val="00F42B54"/>
    <w:rsid w:val="00F42FB4"/>
    <w:rsid w:val="00F43197"/>
    <w:rsid w:val="00F4656B"/>
    <w:rsid w:val="00F46FB5"/>
    <w:rsid w:val="00F50233"/>
    <w:rsid w:val="00F508BC"/>
    <w:rsid w:val="00F54089"/>
    <w:rsid w:val="00F557DF"/>
    <w:rsid w:val="00F55C38"/>
    <w:rsid w:val="00F56692"/>
    <w:rsid w:val="00F568FF"/>
    <w:rsid w:val="00F56BC8"/>
    <w:rsid w:val="00F56CEA"/>
    <w:rsid w:val="00F60573"/>
    <w:rsid w:val="00F60BE6"/>
    <w:rsid w:val="00F61706"/>
    <w:rsid w:val="00F62D75"/>
    <w:rsid w:val="00F63F91"/>
    <w:rsid w:val="00F645D2"/>
    <w:rsid w:val="00F7652D"/>
    <w:rsid w:val="00F81175"/>
    <w:rsid w:val="00F82521"/>
    <w:rsid w:val="00F83450"/>
    <w:rsid w:val="00F835EA"/>
    <w:rsid w:val="00F85F4A"/>
    <w:rsid w:val="00F87432"/>
    <w:rsid w:val="00F91134"/>
    <w:rsid w:val="00F93809"/>
    <w:rsid w:val="00F94D63"/>
    <w:rsid w:val="00F96427"/>
    <w:rsid w:val="00F965C8"/>
    <w:rsid w:val="00F96C15"/>
    <w:rsid w:val="00F9757D"/>
    <w:rsid w:val="00FA0F51"/>
    <w:rsid w:val="00FA3E4A"/>
    <w:rsid w:val="00FA51DA"/>
    <w:rsid w:val="00FA5F46"/>
    <w:rsid w:val="00FA65A8"/>
    <w:rsid w:val="00FB11B4"/>
    <w:rsid w:val="00FB1A49"/>
    <w:rsid w:val="00FB2B55"/>
    <w:rsid w:val="00FB306F"/>
    <w:rsid w:val="00FB57CC"/>
    <w:rsid w:val="00FB5AEF"/>
    <w:rsid w:val="00FC491C"/>
    <w:rsid w:val="00FC4A8C"/>
    <w:rsid w:val="00FC524C"/>
    <w:rsid w:val="00FD177E"/>
    <w:rsid w:val="00FD1A7B"/>
    <w:rsid w:val="00FD3F72"/>
    <w:rsid w:val="00FD3F94"/>
    <w:rsid w:val="00FD5343"/>
    <w:rsid w:val="00FD5B14"/>
    <w:rsid w:val="00FE1D53"/>
    <w:rsid w:val="00FE386F"/>
    <w:rsid w:val="00FE4208"/>
    <w:rsid w:val="00FE4330"/>
    <w:rsid w:val="00FE7A42"/>
    <w:rsid w:val="00FF01C4"/>
    <w:rsid w:val="00FF1018"/>
    <w:rsid w:val="00FF4CD1"/>
    <w:rsid w:val="00FF6C5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481350"/>
  <w15:docId w15:val="{22DA3F9A-DB4C-425E-A8D4-06FD64330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A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A18C7"/>
    <w:pPr>
      <w:tabs>
        <w:tab w:val="center" w:pos="4320"/>
        <w:tab w:val="right" w:pos="8640"/>
      </w:tabs>
      <w:spacing w:after="0" w:line="240" w:lineRule="auto"/>
    </w:pPr>
  </w:style>
  <w:style w:type="character" w:customStyle="1" w:styleId="HeaderChar">
    <w:name w:val="Header Char"/>
    <w:link w:val="Header"/>
    <w:uiPriority w:val="99"/>
    <w:rsid w:val="002A18C7"/>
    <w:rPr>
      <w:sz w:val="22"/>
      <w:szCs w:val="22"/>
    </w:rPr>
  </w:style>
  <w:style w:type="paragraph" w:styleId="Footer">
    <w:name w:val="footer"/>
    <w:basedOn w:val="Normal"/>
    <w:link w:val="FooterChar"/>
    <w:uiPriority w:val="99"/>
    <w:unhideWhenUsed/>
    <w:rsid w:val="002A18C7"/>
    <w:pPr>
      <w:tabs>
        <w:tab w:val="center" w:pos="4320"/>
        <w:tab w:val="right" w:pos="8640"/>
      </w:tabs>
      <w:spacing w:after="0" w:line="240" w:lineRule="auto"/>
    </w:pPr>
  </w:style>
  <w:style w:type="character" w:customStyle="1" w:styleId="FooterChar">
    <w:name w:val="Footer Char"/>
    <w:link w:val="Footer"/>
    <w:uiPriority w:val="99"/>
    <w:rsid w:val="002A18C7"/>
    <w:rPr>
      <w:sz w:val="22"/>
      <w:szCs w:val="22"/>
    </w:rPr>
  </w:style>
  <w:style w:type="paragraph" w:styleId="BalloonText">
    <w:name w:val="Balloon Text"/>
    <w:basedOn w:val="Normal"/>
    <w:link w:val="BalloonTextChar"/>
    <w:uiPriority w:val="99"/>
    <w:semiHidden/>
    <w:unhideWhenUsed/>
    <w:rsid w:val="00B92387"/>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B92387"/>
    <w:rPr>
      <w:rFonts w:ascii="Segoe UI" w:hAnsi="Segoe UI" w:cs="Segoe UI"/>
      <w:sz w:val="18"/>
      <w:szCs w:val="18"/>
    </w:rPr>
  </w:style>
  <w:style w:type="paragraph" w:styleId="NoSpacing">
    <w:name w:val="No Spacing"/>
    <w:uiPriority w:val="1"/>
    <w:qFormat/>
    <w:rsid w:val="00086608"/>
    <w:rPr>
      <w:sz w:val="22"/>
      <w:szCs w:val="22"/>
    </w:rPr>
  </w:style>
  <w:style w:type="character" w:styleId="CommentReference">
    <w:name w:val="annotation reference"/>
    <w:uiPriority w:val="99"/>
    <w:semiHidden/>
    <w:unhideWhenUsed/>
    <w:rsid w:val="00434FA9"/>
    <w:rPr>
      <w:sz w:val="16"/>
      <w:szCs w:val="16"/>
    </w:rPr>
  </w:style>
  <w:style w:type="paragraph" w:styleId="CommentText">
    <w:name w:val="annotation text"/>
    <w:basedOn w:val="Normal"/>
    <w:link w:val="CommentTextChar"/>
    <w:uiPriority w:val="99"/>
    <w:semiHidden/>
    <w:unhideWhenUsed/>
    <w:rsid w:val="00434FA9"/>
    <w:rPr>
      <w:sz w:val="20"/>
      <w:szCs w:val="20"/>
    </w:rPr>
  </w:style>
  <w:style w:type="character" w:customStyle="1" w:styleId="CommentTextChar">
    <w:name w:val="Comment Text Char"/>
    <w:basedOn w:val="DefaultParagraphFont"/>
    <w:link w:val="CommentText"/>
    <w:uiPriority w:val="99"/>
    <w:semiHidden/>
    <w:rsid w:val="00434FA9"/>
  </w:style>
  <w:style w:type="paragraph" w:styleId="CommentSubject">
    <w:name w:val="annotation subject"/>
    <w:basedOn w:val="CommentText"/>
    <w:next w:val="CommentText"/>
    <w:link w:val="CommentSubjectChar"/>
    <w:uiPriority w:val="99"/>
    <w:semiHidden/>
    <w:unhideWhenUsed/>
    <w:rsid w:val="00434FA9"/>
    <w:rPr>
      <w:b/>
      <w:bCs/>
    </w:rPr>
  </w:style>
  <w:style w:type="character" w:customStyle="1" w:styleId="CommentSubjectChar">
    <w:name w:val="Comment Subject Char"/>
    <w:link w:val="CommentSubject"/>
    <w:uiPriority w:val="99"/>
    <w:semiHidden/>
    <w:rsid w:val="00434FA9"/>
    <w:rPr>
      <w:b/>
      <w:bCs/>
    </w:rPr>
  </w:style>
  <w:style w:type="paragraph" w:styleId="ListParagraph">
    <w:name w:val="List Paragraph"/>
    <w:basedOn w:val="Normal"/>
    <w:uiPriority w:val="34"/>
    <w:qFormat/>
    <w:rsid w:val="00C25F3F"/>
    <w:pPr>
      <w:spacing w:after="0" w:line="240" w:lineRule="auto"/>
      <w:ind w:left="720"/>
      <w:contextualSpacing/>
    </w:pPr>
    <w:rPr>
      <w:rFonts w:eastAsia="Times New Roman"/>
    </w:rPr>
  </w:style>
  <w:style w:type="paragraph" w:customStyle="1" w:styleId="li2">
    <w:name w:val="li2"/>
    <w:basedOn w:val="Normal"/>
    <w:rsid w:val="00F41CD4"/>
    <w:pPr>
      <w:spacing w:before="100" w:beforeAutospacing="1" w:after="100" w:afterAutospacing="1" w:line="240" w:lineRule="auto"/>
    </w:pPr>
    <w:rPr>
      <w:rFonts w:eastAsiaTheme="minorEastAsia" w:cs="Calibri"/>
    </w:rPr>
  </w:style>
  <w:style w:type="character" w:customStyle="1" w:styleId="s3">
    <w:name w:val="s3"/>
    <w:basedOn w:val="DefaultParagraphFont"/>
    <w:rsid w:val="00F41CD4"/>
  </w:style>
  <w:style w:type="character" w:customStyle="1" w:styleId="s4">
    <w:name w:val="s4"/>
    <w:basedOn w:val="DefaultParagraphFont"/>
    <w:rsid w:val="00F41CD4"/>
  </w:style>
  <w:style w:type="paragraph" w:customStyle="1" w:styleId="p1">
    <w:name w:val="p1"/>
    <w:basedOn w:val="Normal"/>
    <w:rsid w:val="00C651CA"/>
    <w:pPr>
      <w:spacing w:before="100" w:beforeAutospacing="1" w:after="100" w:afterAutospacing="1" w:line="240" w:lineRule="auto"/>
    </w:pPr>
    <w:rPr>
      <w:rFonts w:eastAsiaTheme="minorEastAsia" w:cs="Calibri"/>
    </w:rPr>
  </w:style>
  <w:style w:type="character" w:customStyle="1" w:styleId="s1">
    <w:name w:val="s1"/>
    <w:basedOn w:val="DefaultParagraphFont"/>
    <w:rsid w:val="00C651CA"/>
  </w:style>
  <w:style w:type="character" w:customStyle="1" w:styleId="s2">
    <w:name w:val="s2"/>
    <w:basedOn w:val="DefaultParagraphFont"/>
    <w:rsid w:val="00C651CA"/>
  </w:style>
  <w:style w:type="paragraph" w:customStyle="1" w:styleId="li1">
    <w:name w:val="li1"/>
    <w:basedOn w:val="Normal"/>
    <w:rsid w:val="008C3D46"/>
    <w:pPr>
      <w:spacing w:before="100" w:beforeAutospacing="1" w:after="100" w:afterAutospacing="1" w:line="240" w:lineRule="auto"/>
    </w:pPr>
    <w:rPr>
      <w:rFonts w:eastAsiaTheme="minorEastAsia" w:cs="Calibri"/>
    </w:rPr>
  </w:style>
  <w:style w:type="paragraph" w:customStyle="1" w:styleId="p2">
    <w:name w:val="p2"/>
    <w:basedOn w:val="Normal"/>
    <w:rsid w:val="008C3D46"/>
    <w:pPr>
      <w:spacing w:before="100" w:beforeAutospacing="1" w:after="100" w:afterAutospacing="1" w:line="240" w:lineRule="auto"/>
    </w:pPr>
    <w:rPr>
      <w:rFonts w:eastAsiaTheme="minorEastAsia" w:cs="Calibri"/>
    </w:rPr>
  </w:style>
  <w:style w:type="paragraph" w:customStyle="1" w:styleId="p3">
    <w:name w:val="p3"/>
    <w:basedOn w:val="Normal"/>
    <w:rsid w:val="008C3D46"/>
    <w:pPr>
      <w:spacing w:before="100" w:beforeAutospacing="1" w:after="100" w:afterAutospacing="1" w:line="240" w:lineRule="auto"/>
    </w:pPr>
    <w:rPr>
      <w:rFonts w:eastAsiaTheme="minorEastAsia" w:cs="Calibri"/>
    </w:rPr>
  </w:style>
  <w:style w:type="paragraph" w:styleId="NormalWeb">
    <w:name w:val="Normal (Web)"/>
    <w:basedOn w:val="Normal"/>
    <w:uiPriority w:val="99"/>
    <w:unhideWhenUsed/>
    <w:rsid w:val="001958A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4719213">
      <w:bodyDiv w:val="1"/>
      <w:marLeft w:val="0"/>
      <w:marRight w:val="0"/>
      <w:marTop w:val="0"/>
      <w:marBottom w:val="0"/>
      <w:divBdr>
        <w:top w:val="none" w:sz="0" w:space="0" w:color="auto"/>
        <w:left w:val="none" w:sz="0" w:space="0" w:color="auto"/>
        <w:bottom w:val="none" w:sz="0" w:space="0" w:color="auto"/>
        <w:right w:val="none" w:sz="0" w:space="0" w:color="auto"/>
      </w:divBdr>
    </w:div>
    <w:div w:id="135609861">
      <w:bodyDiv w:val="1"/>
      <w:marLeft w:val="0"/>
      <w:marRight w:val="0"/>
      <w:marTop w:val="0"/>
      <w:marBottom w:val="0"/>
      <w:divBdr>
        <w:top w:val="none" w:sz="0" w:space="0" w:color="auto"/>
        <w:left w:val="none" w:sz="0" w:space="0" w:color="auto"/>
        <w:bottom w:val="none" w:sz="0" w:space="0" w:color="auto"/>
        <w:right w:val="none" w:sz="0" w:space="0" w:color="auto"/>
      </w:divBdr>
    </w:div>
    <w:div w:id="277882431">
      <w:bodyDiv w:val="1"/>
      <w:marLeft w:val="0"/>
      <w:marRight w:val="0"/>
      <w:marTop w:val="0"/>
      <w:marBottom w:val="0"/>
      <w:divBdr>
        <w:top w:val="none" w:sz="0" w:space="0" w:color="auto"/>
        <w:left w:val="none" w:sz="0" w:space="0" w:color="auto"/>
        <w:bottom w:val="none" w:sz="0" w:space="0" w:color="auto"/>
        <w:right w:val="none" w:sz="0" w:space="0" w:color="auto"/>
      </w:divBdr>
    </w:div>
    <w:div w:id="649359273">
      <w:bodyDiv w:val="1"/>
      <w:marLeft w:val="0"/>
      <w:marRight w:val="0"/>
      <w:marTop w:val="0"/>
      <w:marBottom w:val="0"/>
      <w:divBdr>
        <w:top w:val="none" w:sz="0" w:space="0" w:color="auto"/>
        <w:left w:val="none" w:sz="0" w:space="0" w:color="auto"/>
        <w:bottom w:val="none" w:sz="0" w:space="0" w:color="auto"/>
        <w:right w:val="none" w:sz="0" w:space="0" w:color="auto"/>
      </w:divBdr>
    </w:div>
    <w:div w:id="844592779">
      <w:bodyDiv w:val="1"/>
      <w:marLeft w:val="0"/>
      <w:marRight w:val="0"/>
      <w:marTop w:val="0"/>
      <w:marBottom w:val="0"/>
      <w:divBdr>
        <w:top w:val="none" w:sz="0" w:space="0" w:color="auto"/>
        <w:left w:val="none" w:sz="0" w:space="0" w:color="auto"/>
        <w:bottom w:val="none" w:sz="0" w:space="0" w:color="auto"/>
        <w:right w:val="none" w:sz="0" w:space="0" w:color="auto"/>
      </w:divBdr>
    </w:div>
    <w:div w:id="1087114881">
      <w:bodyDiv w:val="1"/>
      <w:marLeft w:val="0"/>
      <w:marRight w:val="0"/>
      <w:marTop w:val="0"/>
      <w:marBottom w:val="0"/>
      <w:divBdr>
        <w:top w:val="none" w:sz="0" w:space="0" w:color="auto"/>
        <w:left w:val="none" w:sz="0" w:space="0" w:color="auto"/>
        <w:bottom w:val="none" w:sz="0" w:space="0" w:color="auto"/>
        <w:right w:val="none" w:sz="0" w:space="0" w:color="auto"/>
      </w:divBdr>
    </w:div>
    <w:div w:id="11471693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8A5545-0687-44EF-8BED-669925EEC6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1168</Words>
  <Characters>6659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SACC</Company>
  <LinksUpToDate>false</LinksUpToDate>
  <CharactersWithSpaces>7812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Abbas Muhammed</cp:lastModifiedBy>
  <cp:revision>6</cp:revision>
  <cp:lastPrinted>2024-06-10T07:32:00Z</cp:lastPrinted>
  <dcterms:created xsi:type="dcterms:W3CDTF">2024-07-09T19:04:00Z</dcterms:created>
  <dcterms:modified xsi:type="dcterms:W3CDTF">2024-07-30T06:07:00Z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5e4fba7967d566809c216e695ff5616fb6b042aea7403fa3ec2b10f681412e1f</vt:lpwstr>
  </property>
</Properties>
</file>